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5F882" w14:textId="136D4962" w:rsidR="00E8450F" w:rsidRDefault="00E8450F" w:rsidP="00E8450F">
      <w:pPr>
        <w:jc w:val="center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ԴԻԼԻՋԱՆ ՀԱՄԱՅՆՔԻ ՂԵԿԱՎԱՐ ԴԱՎԻԹ ՍԱՐԳՍՅԱՆԻ ՇՆՈՐՀԱՎՈՐԱԿԱՆ ՈՒՂԵՐՁԸ ՎԵՐՋԻՆ ԴԱՍԻ ԿԱՊԱԿՑՈՒԹՅԱՄԲ</w:t>
      </w:r>
    </w:p>
    <w:p w14:paraId="48DD1F24" w14:textId="77777777" w:rsidR="00E8450F" w:rsidRDefault="00E8450F" w:rsidP="00E8450F">
      <w:pPr>
        <w:jc w:val="both"/>
        <w:rPr>
          <w:rFonts w:ascii="Sylfaen" w:hAnsi="Sylfaen"/>
          <w:sz w:val="24"/>
          <w:szCs w:val="24"/>
          <w:lang w:val="hy-AM"/>
        </w:rPr>
      </w:pPr>
    </w:p>
    <w:p w14:paraId="296D4F53" w14:textId="18CB432F" w:rsidR="00E8450F" w:rsidRPr="00C21884" w:rsidRDefault="00E8450F" w:rsidP="00E8450F">
      <w:pPr>
        <w:spacing w:after="0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C21884">
        <w:rPr>
          <w:rFonts w:ascii="Sylfaen" w:hAnsi="Sylfaen"/>
          <w:sz w:val="24"/>
          <w:szCs w:val="24"/>
          <w:lang w:val="hy-AM"/>
        </w:rPr>
        <w:t>Սիրելի՛ շրջանավարտներ,</w:t>
      </w:r>
    </w:p>
    <w:p w14:paraId="6188EB62" w14:textId="77777777" w:rsidR="00E8450F" w:rsidRPr="00C21884" w:rsidRDefault="00E8450F" w:rsidP="00E8450F">
      <w:pPr>
        <w:spacing w:after="0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C21884">
        <w:rPr>
          <w:rFonts w:ascii="Sylfaen" w:hAnsi="Sylfaen"/>
          <w:sz w:val="24"/>
          <w:szCs w:val="24"/>
          <w:lang w:val="hy-AM"/>
        </w:rPr>
        <w:t xml:space="preserve">Լավագույն բարեմաղթանքներով շնորհավորում եմ ձեզ՝ Վերջին դասն ազդարարող խորհրդանշական օրվա կապակցությամբ։ </w:t>
      </w:r>
    </w:p>
    <w:p w14:paraId="5CBAEC56" w14:textId="77777777" w:rsidR="00E8450F" w:rsidRPr="00C21884" w:rsidRDefault="00E8450F" w:rsidP="00E8450F">
      <w:pPr>
        <w:spacing w:after="0"/>
        <w:ind w:firstLine="426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Այս </w:t>
      </w:r>
      <w:r w:rsidRPr="00C21884">
        <w:rPr>
          <w:rFonts w:ascii="Sylfaen" w:hAnsi="Sylfaen"/>
          <w:sz w:val="24"/>
          <w:szCs w:val="24"/>
          <w:lang w:val="hy-AM"/>
        </w:rPr>
        <w:t>տարիները եղել են գիտելիքի, հոգևոր ձևավորման, մարդկային հարաբերությունների ու ազգային արժեքների ընկալման կարևորագույն փուլ։ Դուք անցել եք դժվարություններ, հաղթահարել եք փորձություններ, կերտել եք երազանքներ ու փոք</w:t>
      </w:r>
      <w:r>
        <w:rPr>
          <w:rFonts w:ascii="Sylfaen" w:hAnsi="Sylfaen"/>
          <w:sz w:val="24"/>
          <w:szCs w:val="24"/>
          <w:lang w:val="hy-AM"/>
        </w:rPr>
        <w:t>ր</w:t>
      </w:r>
      <w:r w:rsidRPr="00C21884">
        <w:rPr>
          <w:rFonts w:ascii="Sylfaen" w:hAnsi="Sylfaen"/>
          <w:sz w:val="24"/>
          <w:szCs w:val="24"/>
          <w:lang w:val="hy-AM"/>
        </w:rPr>
        <w:t>, բայց հաստատուն</w:t>
      </w:r>
      <w:r>
        <w:rPr>
          <w:rFonts w:ascii="Sylfaen" w:hAnsi="Sylfaen"/>
          <w:sz w:val="24"/>
          <w:szCs w:val="24"/>
          <w:lang w:val="hy-AM"/>
        </w:rPr>
        <w:t xml:space="preserve"> քայլերով,</w:t>
      </w:r>
      <w:r w:rsidRPr="00C21884">
        <w:rPr>
          <w:rFonts w:ascii="Sylfaen" w:hAnsi="Sylfaen"/>
          <w:sz w:val="24"/>
          <w:szCs w:val="24"/>
          <w:lang w:val="hy-AM"/>
        </w:rPr>
        <w:t xml:space="preserve"> մոտեցել եք </w:t>
      </w:r>
      <w:r>
        <w:rPr>
          <w:rFonts w:ascii="Sylfaen" w:hAnsi="Sylfaen"/>
          <w:sz w:val="24"/>
          <w:szCs w:val="24"/>
          <w:lang w:val="hy-AM"/>
        </w:rPr>
        <w:t xml:space="preserve">հասուն </w:t>
      </w:r>
      <w:r w:rsidRPr="00C21884">
        <w:rPr>
          <w:rFonts w:ascii="Sylfaen" w:hAnsi="Sylfaen"/>
          <w:sz w:val="24"/>
          <w:szCs w:val="24"/>
          <w:lang w:val="hy-AM"/>
        </w:rPr>
        <w:t>կյանքի շեմին։</w:t>
      </w:r>
    </w:p>
    <w:p w14:paraId="0A098200" w14:textId="77777777" w:rsidR="00E8450F" w:rsidRPr="00C21884" w:rsidRDefault="00E8450F" w:rsidP="00E8450F">
      <w:pPr>
        <w:spacing w:after="0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C21884">
        <w:rPr>
          <w:rFonts w:ascii="Sylfaen" w:hAnsi="Sylfaen"/>
          <w:sz w:val="24"/>
          <w:szCs w:val="24"/>
          <w:lang w:val="hy-AM"/>
        </w:rPr>
        <w:t xml:space="preserve">Այժմ ձեզ սպասում են ավելի լայն հորիզոններ, կարևոր որոշումներ և պատասխանատու ընտրություններ։ Ինչ ճանապարհ էլ ընտրեք, հիշե՛ք, որ կյանքի իրական չափանիշը մասնագիտության անունը չէ, այլ ճշմարիտ, ազնիվ ու հայրենանվեր կերպով ապրելը։ Թող ձեզ առաջնորդեն բարձր նպատակները, մաքուր հոգին և արմատավոր արժեքները, որ ուսուցանվել են կրթության այս </w:t>
      </w:r>
      <w:r>
        <w:rPr>
          <w:rFonts w:ascii="Sylfaen" w:hAnsi="Sylfaen"/>
          <w:sz w:val="24"/>
          <w:szCs w:val="24"/>
          <w:lang w:val="hy-AM"/>
        </w:rPr>
        <w:t>լուսավոր միջավայրում</w:t>
      </w:r>
      <w:r w:rsidRPr="00C21884">
        <w:rPr>
          <w:rFonts w:ascii="Sylfaen" w:hAnsi="Sylfaen"/>
          <w:sz w:val="24"/>
          <w:szCs w:val="24"/>
          <w:lang w:val="hy-AM"/>
        </w:rPr>
        <w:t>։</w:t>
      </w:r>
    </w:p>
    <w:p w14:paraId="29CCFCEA" w14:textId="77777777" w:rsidR="00E8450F" w:rsidRPr="00C21884" w:rsidRDefault="00E8450F" w:rsidP="00E8450F">
      <w:pPr>
        <w:spacing w:after="0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C21884">
        <w:rPr>
          <w:rFonts w:ascii="Sylfaen" w:hAnsi="Sylfaen"/>
          <w:sz w:val="24"/>
          <w:szCs w:val="24"/>
          <w:lang w:val="hy-AM"/>
        </w:rPr>
        <w:t>Երախտագիտությունս եմ հայտնում նաև մեր բոլոր ուսուցիչներին</w:t>
      </w:r>
      <w:r>
        <w:rPr>
          <w:rFonts w:ascii="Sylfaen" w:hAnsi="Sylfaen"/>
          <w:sz w:val="24"/>
          <w:szCs w:val="24"/>
          <w:lang w:val="hy-AM"/>
        </w:rPr>
        <w:t>, դասախոսներին</w:t>
      </w:r>
      <w:r w:rsidRPr="00C21884">
        <w:rPr>
          <w:rFonts w:ascii="Sylfaen" w:hAnsi="Sylfaen"/>
          <w:sz w:val="24"/>
          <w:szCs w:val="24"/>
          <w:lang w:val="hy-AM"/>
        </w:rPr>
        <w:t>, ովքեր անմնացորդ նվիրվել են գիտելիքի փոխանցման կարևորագույն աշխատանքին ու ամեն օր սիրով, հոգատարությամբ կերտում են գիտակից, բանիմաց ու ազգային մտածողությամբ քաղաքացի:</w:t>
      </w:r>
    </w:p>
    <w:p w14:paraId="380F585A" w14:textId="77777777" w:rsidR="00E8450F" w:rsidRPr="00C21884" w:rsidRDefault="00E8450F" w:rsidP="00E8450F">
      <w:pPr>
        <w:spacing w:after="0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C21884">
        <w:rPr>
          <w:rFonts w:ascii="Sylfaen" w:hAnsi="Sylfaen"/>
          <w:sz w:val="24"/>
          <w:szCs w:val="24"/>
          <w:lang w:val="hy-AM"/>
        </w:rPr>
        <w:t>Սիրելի՛ շրջանավարտներ,</w:t>
      </w:r>
    </w:p>
    <w:p w14:paraId="3FBD4924" w14:textId="77777777" w:rsidR="00E8450F" w:rsidRPr="00C21884" w:rsidRDefault="00E8450F" w:rsidP="00E8450F">
      <w:pPr>
        <w:spacing w:after="0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C21884">
        <w:rPr>
          <w:rFonts w:ascii="Sylfaen" w:hAnsi="Sylfaen"/>
          <w:sz w:val="24"/>
          <w:szCs w:val="24"/>
          <w:lang w:val="hy-AM"/>
        </w:rPr>
        <w:t xml:space="preserve">Կրկին շնորհավորում եմ ձեզ նոր կյանքի փուլի մեկնարկի առիթով։ Թող ձեր ուղին լինի հստակ, երազանքներով լեցուն ու ձեռքբերումներով հարուստ։ Վստահ քայլեք դեպի ապագա, պահպանեք այն արժեքները, որոնք փոխանցել է </w:t>
      </w:r>
      <w:r>
        <w:rPr>
          <w:rFonts w:ascii="Sylfaen" w:hAnsi="Sylfaen"/>
          <w:sz w:val="24"/>
          <w:szCs w:val="24"/>
          <w:lang w:val="hy-AM"/>
        </w:rPr>
        <w:t>ձեր ուսումնական հաստատությունը</w:t>
      </w:r>
      <w:r w:rsidRPr="00C21884">
        <w:rPr>
          <w:rFonts w:ascii="Sylfaen" w:hAnsi="Sylfaen"/>
          <w:sz w:val="24"/>
          <w:szCs w:val="24"/>
          <w:lang w:val="hy-AM"/>
        </w:rPr>
        <w:t>, և եղեք ձեզնով հպարտանալու առիթ ստեղծող քաղաքացի։</w:t>
      </w:r>
    </w:p>
    <w:p w14:paraId="5BABB8C0" w14:textId="77777777" w:rsidR="00E8450F" w:rsidRPr="00C21884" w:rsidRDefault="00E8450F" w:rsidP="00E8450F">
      <w:pPr>
        <w:spacing w:after="0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C21884">
        <w:rPr>
          <w:rFonts w:ascii="Sylfaen" w:hAnsi="Sylfaen"/>
          <w:sz w:val="24"/>
          <w:szCs w:val="24"/>
          <w:lang w:val="hy-AM"/>
        </w:rPr>
        <w:t>Մաղթում եմ մեծ ուժ, լավատեսություն և շարունակական հաջողություններ։</w:t>
      </w:r>
    </w:p>
    <w:p w14:paraId="77C9743A" w14:textId="77777777" w:rsidR="00E8450F" w:rsidRDefault="00E8450F" w:rsidP="00E8450F">
      <w:pPr>
        <w:spacing w:after="0"/>
        <w:ind w:firstLine="426"/>
        <w:jc w:val="both"/>
        <w:rPr>
          <w:rFonts w:ascii="Sylfaen" w:hAnsi="Sylfaen"/>
          <w:sz w:val="24"/>
          <w:szCs w:val="24"/>
          <w:lang w:val="hy-AM"/>
        </w:rPr>
      </w:pPr>
    </w:p>
    <w:p w14:paraId="65DB934F" w14:textId="404D7D37" w:rsidR="00E8450F" w:rsidRPr="00C21884" w:rsidRDefault="00E8450F" w:rsidP="00E8450F">
      <w:pPr>
        <w:spacing w:after="0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C21884">
        <w:rPr>
          <w:rFonts w:ascii="Sylfaen" w:hAnsi="Sylfaen"/>
          <w:sz w:val="24"/>
          <w:szCs w:val="24"/>
          <w:lang w:val="hy-AM"/>
        </w:rPr>
        <w:t>Հարգանքով՝</w:t>
      </w:r>
    </w:p>
    <w:p w14:paraId="33AF3DAE" w14:textId="77777777" w:rsidR="00E8450F" w:rsidRPr="00C21884" w:rsidRDefault="00E8450F" w:rsidP="00E8450F">
      <w:pPr>
        <w:spacing w:after="0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C21884">
        <w:rPr>
          <w:rFonts w:ascii="Sylfaen" w:hAnsi="Sylfaen"/>
          <w:sz w:val="24"/>
          <w:szCs w:val="24"/>
          <w:lang w:val="hy-AM"/>
        </w:rPr>
        <w:t>ԴԱՎԻԹ ՍԱՐԳՍՅԱՆ</w:t>
      </w:r>
    </w:p>
    <w:p w14:paraId="64DDF8FA" w14:textId="77777777" w:rsidR="00E8450F" w:rsidRPr="00C21884" w:rsidRDefault="00E8450F" w:rsidP="00E8450F">
      <w:pPr>
        <w:spacing w:after="0"/>
        <w:ind w:firstLine="426"/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C21884">
        <w:rPr>
          <w:rFonts w:ascii="Sylfaen" w:hAnsi="Sylfaen"/>
          <w:sz w:val="24"/>
          <w:szCs w:val="24"/>
          <w:lang w:val="hy-AM"/>
        </w:rPr>
        <w:t>ԴԻԼԻՋԱՆ ՀԱՄԱՅՆՔԻ ՂԵԿԱՎԱՐ</w:t>
      </w:r>
    </w:p>
    <w:p w14:paraId="103BBBAC" w14:textId="77777777" w:rsidR="00A9414D" w:rsidRPr="00E8450F" w:rsidRDefault="00A9414D">
      <w:pPr>
        <w:rPr>
          <w:lang w:val="hy-AM"/>
        </w:rPr>
      </w:pPr>
    </w:p>
    <w:sectPr w:rsidR="00A9414D" w:rsidRPr="00E84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0F"/>
    <w:rsid w:val="0005202E"/>
    <w:rsid w:val="00A9414D"/>
    <w:rsid w:val="00E8450F"/>
    <w:rsid w:val="00FE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2C46"/>
  <w15:chartTrackingRefBased/>
  <w15:docId w15:val="{DCF282E0-65DA-4637-8435-C0669746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50F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8450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50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50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50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50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50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50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50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50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4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45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450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450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45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45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45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45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4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84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50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84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450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8450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8450F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E8450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4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8450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84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 Tamrazyan</dc:creator>
  <cp:keywords/>
  <dc:description/>
  <cp:lastModifiedBy>Arpi Tamrazyan</cp:lastModifiedBy>
  <cp:revision>1</cp:revision>
  <cp:lastPrinted>2025-05-21T11:35:00Z</cp:lastPrinted>
  <dcterms:created xsi:type="dcterms:W3CDTF">2025-05-21T11:34:00Z</dcterms:created>
  <dcterms:modified xsi:type="dcterms:W3CDTF">2025-05-21T11:36:00Z</dcterms:modified>
</cp:coreProperties>
</file>