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524" w:rsidRDefault="00182524" w:rsidP="00182524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sz w:val="24"/>
          <w:szCs w:val="24"/>
          <w:lang w:val="hy-AM"/>
        </w:rPr>
      </w:pPr>
    </w:p>
    <w:p w:rsidR="00182524" w:rsidRPr="0022631D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:rsidR="00182524" w:rsidRPr="00E56328" w:rsidRDefault="00182524" w:rsidP="00182524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182524" w:rsidRPr="00E56328" w:rsidRDefault="00182524" w:rsidP="00182524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182524" w:rsidRPr="0022631D" w:rsidRDefault="00182524" w:rsidP="0018252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82524" w:rsidRPr="0022631D" w:rsidRDefault="00182524" w:rsidP="00182524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82524" w:rsidRPr="0022631D" w:rsidRDefault="00182524" w:rsidP="0018252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BA33C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Դիլիջանի համայնքապետարանը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ք. Դիլիջան, Մյասնիկյան 55</w:t>
      </w:r>
      <w:r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</w:t>
      </w:r>
      <w:r w:rsidRPr="00671CC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համար </w:t>
      </w:r>
      <w:r w:rsidR="003154F3" w:rsidRPr="003549F6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DB03D4" w:rsidRPr="00DB03D4">
        <w:rPr>
          <w:rFonts w:ascii="GHEA Grapalat" w:eastAsia="Times New Roman" w:hAnsi="GHEA Grapalat" w:cs="Sylfaen"/>
          <w:sz w:val="20"/>
          <w:szCs w:val="20"/>
          <w:lang w:val="hy-AM" w:eastAsia="ru-RU"/>
        </w:rPr>
        <w:t>Դիլիջան համայնքից զոհված ազատամարտիկների հիշատակին նվիրված հուշահամալիրի կառուցում</w:t>
      </w:r>
      <w:r w:rsidR="00817D1D" w:rsidRPr="003549F6">
        <w:rPr>
          <w:rFonts w:ascii="GHEA Grapalat" w:eastAsia="Times New Roman" w:hAnsi="GHEA Grapalat" w:cs="Sylfaen"/>
          <w:sz w:val="20"/>
          <w:szCs w:val="20"/>
          <w:lang w:val="hy-AM" w:eastAsia="ru-RU"/>
        </w:rPr>
        <w:t>»</w:t>
      </w:r>
      <w:r w:rsidR="00194CC8" w:rsidRPr="00194CC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3549F6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աշխատանքների</w:t>
      </w:r>
      <w:r w:rsidR="003154F3" w:rsidRPr="003154F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E316B7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ՀՀ-ՏՄԴՀ-</w:t>
      </w:r>
      <w:r w:rsidR="003549F6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ԳՀԱՇ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ՁԲ-2</w:t>
      </w:r>
      <w:r w:rsidR="00DB03D4">
        <w:rPr>
          <w:rFonts w:ascii="GHEA Grapalat" w:eastAsia="Times New Roman" w:hAnsi="GHEA Grapalat" w:cs="Sylfaen"/>
          <w:b/>
          <w:sz w:val="20"/>
          <w:szCs w:val="20"/>
          <w:lang w:eastAsia="ru-RU"/>
        </w:rPr>
        <w:t>5</w:t>
      </w:r>
      <w:r w:rsidRPr="00671CC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/</w:t>
      </w:r>
      <w:r w:rsidR="00DB03D4">
        <w:rPr>
          <w:rFonts w:ascii="GHEA Grapalat" w:eastAsia="Times New Roman" w:hAnsi="GHEA Grapalat" w:cs="Sylfaen"/>
          <w:b/>
          <w:sz w:val="20"/>
          <w:szCs w:val="20"/>
          <w:lang w:eastAsia="ru-RU"/>
        </w:rPr>
        <w:t>02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182524" w:rsidRPr="0022631D" w:rsidRDefault="00182524" w:rsidP="00182524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60"/>
        <w:gridCol w:w="549"/>
        <w:gridCol w:w="863"/>
        <w:gridCol w:w="272"/>
        <w:gridCol w:w="47"/>
        <w:gridCol w:w="663"/>
        <w:gridCol w:w="122"/>
        <w:gridCol w:w="190"/>
        <w:gridCol w:w="253"/>
        <w:gridCol w:w="130"/>
        <w:gridCol w:w="155"/>
        <w:gridCol w:w="257"/>
        <w:gridCol w:w="49"/>
        <w:gridCol w:w="611"/>
        <w:gridCol w:w="73"/>
        <w:gridCol w:w="569"/>
        <w:gridCol w:w="221"/>
        <w:gridCol w:w="61"/>
        <w:gridCol w:w="272"/>
        <w:gridCol w:w="80"/>
        <w:gridCol w:w="519"/>
        <w:gridCol w:w="204"/>
        <w:gridCol w:w="59"/>
        <w:gridCol w:w="283"/>
        <w:gridCol w:w="286"/>
        <w:gridCol w:w="445"/>
        <w:gridCol w:w="39"/>
        <w:gridCol w:w="637"/>
        <w:gridCol w:w="207"/>
        <w:gridCol w:w="26"/>
        <w:gridCol w:w="203"/>
        <w:gridCol w:w="18"/>
        <w:gridCol w:w="126"/>
        <w:gridCol w:w="1911"/>
      </w:tblGrid>
      <w:tr w:rsidR="00182524" w:rsidRPr="00CB774E" w:rsidTr="00817D1D">
        <w:trPr>
          <w:trHeight w:val="146"/>
        </w:trPr>
        <w:tc>
          <w:tcPr>
            <w:tcW w:w="652" w:type="dxa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60" w:type="dxa"/>
            <w:gridSpan w:val="34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182524" w:rsidRPr="00CB774E" w:rsidTr="00894E1D">
        <w:trPr>
          <w:trHeight w:val="110"/>
        </w:trPr>
        <w:tc>
          <w:tcPr>
            <w:tcW w:w="652" w:type="dxa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844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միավորը</w:t>
            </w:r>
            <w:proofErr w:type="spellEnd"/>
          </w:p>
        </w:tc>
        <w:tc>
          <w:tcPr>
            <w:tcW w:w="1840" w:type="dxa"/>
            <w:gridSpan w:val="9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055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նկարագրությունը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տեխնիկական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բնութագիր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182524" w:rsidRPr="00CB774E" w:rsidTr="00894E1D">
        <w:trPr>
          <w:trHeight w:val="175"/>
        </w:trPr>
        <w:tc>
          <w:tcPr>
            <w:tcW w:w="652" w:type="dxa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26" w:type="dxa"/>
            <w:gridSpan w:val="8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gridSpan w:val="3"/>
            <w:vMerge/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94E1D">
        <w:trPr>
          <w:trHeight w:val="275"/>
        </w:trPr>
        <w:tc>
          <w:tcPr>
            <w:tcW w:w="65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4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5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549F6" w:rsidRPr="00CB774E" w:rsidTr="00894E1D">
        <w:trPr>
          <w:trHeight w:val="40"/>
        </w:trPr>
        <w:tc>
          <w:tcPr>
            <w:tcW w:w="652" w:type="dxa"/>
            <w:shd w:val="clear" w:color="auto" w:fill="auto"/>
            <w:vAlign w:val="center"/>
          </w:tcPr>
          <w:p w:rsidR="003549F6" w:rsidRPr="00CB774E" w:rsidRDefault="003549F6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F6" w:rsidRPr="00194CC8" w:rsidRDefault="00DB03D4" w:rsidP="003549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B03D4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Դիլիջան համայնքից զոհված ազատամարտիկների հիշատակին նվիրված հուշահամալիրի կառուցում</w:t>
            </w:r>
          </w:p>
        </w:tc>
        <w:tc>
          <w:tcPr>
            <w:tcW w:w="7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F6" w:rsidRPr="00CB774E" w:rsidRDefault="003549F6" w:rsidP="003549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F6" w:rsidRPr="00CB774E" w:rsidRDefault="003549F6" w:rsidP="003549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F6" w:rsidRPr="00CB774E" w:rsidRDefault="003549F6" w:rsidP="003549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F6" w:rsidRPr="00CB774E" w:rsidRDefault="003549F6" w:rsidP="003549F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49F6" w:rsidRPr="00BA33C4" w:rsidRDefault="00DB03D4" w:rsidP="003549F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B03D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34 379 960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549F6" w:rsidRDefault="003549F6" w:rsidP="003549F6">
            <w:r w:rsidRPr="008039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8039C3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  <w:tc>
          <w:tcPr>
            <w:tcW w:w="20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549F6" w:rsidRDefault="003549F6" w:rsidP="003549F6">
            <w:r w:rsidRPr="008039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փորձաքննություն անցած ն</w:t>
            </w:r>
            <w:r w:rsidRPr="008039C3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ախագծանախահաշվային փաստաթղթերի</w:t>
            </w:r>
          </w:p>
        </w:tc>
      </w:tr>
      <w:tr w:rsidR="00182524" w:rsidRPr="00CB774E" w:rsidTr="00885661">
        <w:trPr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rPr>
          <w:trHeight w:val="137"/>
        </w:trPr>
        <w:tc>
          <w:tcPr>
            <w:tcW w:w="43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5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82524" w:rsidRPr="003E4AFD" w:rsidRDefault="00DB03D4" w:rsidP="00DB03D4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 w:rsidR="00253C0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  <w:r w:rsidR="0096612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3E4A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3E4A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524" w:rsidRPr="00CB774E" w:rsidRDefault="00182524" w:rsidP="0088566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85661">
        <w:trPr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2524" w:rsidRPr="00CB774E" w:rsidTr="00817D1D">
        <w:trPr>
          <w:trHeight w:val="605"/>
        </w:trPr>
        <w:tc>
          <w:tcPr>
            <w:tcW w:w="1361" w:type="dxa"/>
            <w:gridSpan w:val="3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57" w:type="dxa"/>
            <w:gridSpan w:val="6"/>
            <w:vMerge w:val="restart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4" w:type="dxa"/>
            <w:gridSpan w:val="26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182524" w:rsidRPr="00CB774E" w:rsidTr="00817D1D">
        <w:trPr>
          <w:trHeight w:val="365"/>
        </w:trPr>
        <w:tc>
          <w:tcPr>
            <w:tcW w:w="1361" w:type="dxa"/>
            <w:gridSpan w:val="3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7" w:type="dxa"/>
            <w:gridSpan w:val="6"/>
            <w:vMerge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182524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51" w:type="dxa"/>
            <w:gridSpan w:val="32"/>
            <w:shd w:val="clear" w:color="auto" w:fill="auto"/>
            <w:vAlign w:val="center"/>
          </w:tcPr>
          <w:p w:rsidR="00182524" w:rsidRPr="00CB774E" w:rsidRDefault="00182524" w:rsidP="00885661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194CC8" w:rsidRPr="00CB774E" w:rsidTr="00817D1D">
        <w:trPr>
          <w:trHeight w:val="83"/>
        </w:trPr>
        <w:tc>
          <w:tcPr>
            <w:tcW w:w="1361" w:type="dxa"/>
            <w:gridSpan w:val="3"/>
            <w:shd w:val="clear" w:color="auto" w:fill="auto"/>
            <w:vAlign w:val="center"/>
          </w:tcPr>
          <w:p w:rsidR="00194CC8" w:rsidRPr="00CB774E" w:rsidRDefault="00194CC8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10" w:type="dxa"/>
            <w:gridSpan w:val="7"/>
            <w:shd w:val="clear" w:color="auto" w:fill="auto"/>
            <w:vAlign w:val="center"/>
          </w:tcPr>
          <w:p w:rsidR="00194CC8" w:rsidRPr="00CB774E" w:rsidRDefault="008828C3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8828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«ԱՐՏԿՐԵՍՏ ԳԼՈԲԱԼ» ՍՊԸ</w:t>
            </w:r>
            <w:r w:rsidR="00DB03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br/>
            </w:r>
            <w:r w:rsidR="00DB03D4" w:rsidRPr="00DB03D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«ՎԵՀ ԻՇԽԱՆԱՍԱՐ» ՍՊԸ</w:t>
            </w:r>
          </w:p>
        </w:tc>
        <w:tc>
          <w:tcPr>
            <w:tcW w:w="2997" w:type="dxa"/>
            <w:gridSpan w:val="12"/>
            <w:shd w:val="clear" w:color="auto" w:fill="auto"/>
            <w:vAlign w:val="center"/>
          </w:tcPr>
          <w:p w:rsidR="00194CC8" w:rsidRPr="008828C3" w:rsidRDefault="00DB03D4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B03D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27 400 000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194CC8" w:rsidRPr="00DB03D4" w:rsidRDefault="00DB03D4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5 480 000</w:t>
            </w:r>
          </w:p>
        </w:tc>
        <w:tc>
          <w:tcPr>
            <w:tcW w:w="2284" w:type="dxa"/>
            <w:gridSpan w:val="5"/>
            <w:shd w:val="clear" w:color="auto" w:fill="auto"/>
            <w:vAlign w:val="center"/>
          </w:tcPr>
          <w:p w:rsidR="00194CC8" w:rsidRPr="00DB03D4" w:rsidRDefault="00DB03D4" w:rsidP="00194CC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32 880 000</w:t>
            </w:r>
          </w:p>
        </w:tc>
      </w:tr>
      <w:tr w:rsidR="00E316B7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316B7" w:rsidRPr="00CB774E" w:rsidTr="00885661"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316B7" w:rsidRPr="00CB774E" w:rsidTr="00817D1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84" w:type="dxa"/>
            <w:gridSpan w:val="3"/>
            <w:vMerge w:val="restart"/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16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316B7" w:rsidRPr="00CB774E" w:rsidTr="00817D1D"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316B7" w:rsidRPr="00CB774E" w:rsidRDefault="00E316B7" w:rsidP="00E316B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CB774E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15780" w:rsidRPr="00CB774E" w:rsidTr="00817D1D">
        <w:tc>
          <w:tcPr>
            <w:tcW w:w="8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:rsidR="00915780" w:rsidRPr="00182524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shd w:val="clear" w:color="auto" w:fill="auto"/>
            <w:vAlign w:val="center"/>
          </w:tcPr>
          <w:p w:rsidR="00915780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EC78ED">
        <w:trPr>
          <w:trHeight w:val="331"/>
        </w:trPr>
        <w:tc>
          <w:tcPr>
            <w:tcW w:w="249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16" w:type="dxa"/>
            <w:gridSpan w:val="30"/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15780" w:rsidRPr="00CB774E" w:rsidTr="00885661">
        <w:trPr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rPr>
          <w:trHeight w:val="346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DB03D4" w:rsidRDefault="00DB03D4" w:rsidP="00DB03D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8828C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915780"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915780" w:rsidRPr="00CB774E" w:rsidTr="00817D1D">
        <w:trPr>
          <w:trHeight w:val="92"/>
        </w:trPr>
        <w:tc>
          <w:tcPr>
            <w:tcW w:w="4973" w:type="dxa"/>
            <w:gridSpan w:val="15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15780" w:rsidRPr="00CB774E" w:rsidTr="00817D1D">
        <w:trPr>
          <w:trHeight w:val="92"/>
        </w:trPr>
        <w:tc>
          <w:tcPr>
            <w:tcW w:w="4973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DB03D4" w:rsidP="001666C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3154F3" w:rsidRDefault="00DB03D4" w:rsidP="001666C1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915780" w:rsidRPr="00CB774E" w:rsidTr="00885661">
        <w:trPr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780" w:rsidRPr="00DB03D4" w:rsidRDefault="00915780" w:rsidP="00DB03D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Ընտրված մասնակցին պայմանագիր կնքելու առաջարկի ծանուցման ամսաթիվը  </w:t>
            </w:r>
            <w:r w:rsidR="00DB03D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DB03D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DB03D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915780" w:rsidRPr="00CB774E" w:rsidTr="00817D1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DB03D4" w:rsidRDefault="00DB03D4" w:rsidP="00DB03D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27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</w:t>
            </w:r>
            <w:r w:rsidR="00915780" w:rsidRPr="003D0B9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915780" w:rsidRPr="00CB774E" w:rsidTr="00817D1D">
        <w:trPr>
          <w:trHeight w:val="344"/>
        </w:trPr>
        <w:tc>
          <w:tcPr>
            <w:tcW w:w="49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AE36BC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DB03D4" w:rsidRDefault="00DB03D4" w:rsidP="00DB03D4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28</w:t>
            </w:r>
            <w:r w:rsidR="00915780"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</w:t>
            </w:r>
            <w:r w:rsidR="00915780"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88" w:type="dxa"/>
            <w:gridSpan w:val="31"/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915780" w:rsidRPr="00CB774E" w:rsidTr="00817D1D">
        <w:trPr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 w:val="restart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915780" w:rsidRPr="00CB774E" w:rsidTr="00817D1D">
        <w:trPr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7" w:type="dxa"/>
            <w:gridSpan w:val="8"/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915780" w:rsidRPr="00CB774E" w:rsidTr="00817D1D">
        <w:trPr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AE36BC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AE36BC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17D1D" w:rsidRPr="00CB774E" w:rsidTr="00817D1D">
        <w:trPr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817D1D" w:rsidRPr="00915780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817D1D" w:rsidRPr="00CB774E" w:rsidRDefault="00DB03D4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B03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«ԱՐՏԿՐԵՍՏ ԳԼՈԲԱԼ» ՍՊԸ</w:t>
            </w:r>
            <w:r w:rsidRPr="00DB03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br/>
            </w:r>
            <w:r w:rsidRPr="00DB03D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«ՎԵՀ ԻՇԽԱՆԱՍԱՐ» ՍՊԸ</w:t>
            </w: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817D1D" w:rsidRPr="00DB03D4" w:rsidRDefault="003549F6" w:rsidP="00DB03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ՀՀ-ՏՄԴՀ-Գ</w:t>
            </w:r>
            <w:r w:rsidR="00817D1D"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ԱՇ</w:t>
            </w:r>
            <w:r w:rsidR="00817D1D"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ՁԲ-2</w:t>
            </w:r>
            <w:r w:rsidR="00DB03D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="00817D1D"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</w:t>
            </w:r>
            <w:r w:rsidR="00DB03D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817D1D" w:rsidRPr="00DB03D4" w:rsidRDefault="00DB03D4" w:rsidP="00DB03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27</w:t>
            </w:r>
            <w:r w:rsidR="00817D1D"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02</w:t>
            </w:r>
            <w:r w:rsidR="00817D1D"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817D1D" w:rsidRPr="00DB03D4" w:rsidRDefault="00DB03D4" w:rsidP="00DB03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 w:rsidR="00817D1D"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 w:rsidR="003549F6"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817D1D"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817D1D" w:rsidRPr="00AE36BC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E36B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817D1D" w:rsidRPr="00AE36BC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817D1D" w:rsidRPr="00DB03D4" w:rsidRDefault="00DB03D4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32 880 000</w:t>
            </w:r>
          </w:p>
        </w:tc>
      </w:tr>
      <w:tr w:rsidR="00915780" w:rsidRPr="00CB774E" w:rsidTr="00817D1D">
        <w:trPr>
          <w:trHeight w:val="110"/>
        </w:trPr>
        <w:tc>
          <w:tcPr>
            <w:tcW w:w="8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9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gridSpan w:val="2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8828C3">
        <w:trPr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9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817D1D" w:rsidRPr="00CB774E" w:rsidTr="008828C3">
        <w:trPr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Pr="00CB774E" w:rsidRDefault="00817D1D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817D1D" w:rsidRPr="00CB774E" w:rsidRDefault="00DB03D4" w:rsidP="003549F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B03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«ԱՐՏԿՐԵՍՏ ԳԼՈԲԱԼ» ՍՊԸ</w:t>
            </w:r>
            <w:r w:rsidRPr="00DB03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br/>
            </w:r>
            <w:r w:rsidRPr="00DB03D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«ՎԵՀ ԻՇԽԱՆԱՍԱՐ» ՍՊԸ</w:t>
            </w:r>
          </w:p>
        </w:tc>
        <w:tc>
          <w:tcPr>
            <w:tcW w:w="3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28C3" w:rsidRPr="008828C3" w:rsidRDefault="008828C3" w:rsidP="008828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828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Տավուշի մարզ, Բագրատաշեն, 7-րդ փող. 21/1</w:t>
            </w:r>
          </w:p>
          <w:p w:rsidR="00817D1D" w:rsidRDefault="008828C3" w:rsidP="008828C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828C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093-32-99-10</w:t>
            </w:r>
          </w:p>
          <w:p w:rsidR="00DB03D4" w:rsidRPr="00DB03D4" w:rsidRDefault="00DB03D4" w:rsidP="00DB03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B03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Սյունքի մարզ, ք. Սիսիան, Կամո 22</w:t>
            </w:r>
          </w:p>
          <w:p w:rsidR="00DB03D4" w:rsidRPr="00CB774E" w:rsidRDefault="00DB03D4" w:rsidP="00DB03D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B03D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Հեռ. 077-41-12-29</w:t>
            </w: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03D4" w:rsidRPr="00DB03D4" w:rsidRDefault="00463751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6" w:history="1">
              <w:r w:rsidR="008828C3" w:rsidRPr="00DB03D4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u w:val="none"/>
                  <w:lang w:eastAsia="ru-RU"/>
                </w:rPr>
                <w:t>artkrestglobal@mail.ru</w:t>
              </w:r>
            </w:hyperlink>
            <w:r w:rsidR="008828C3" w:rsidRPr="00DB03D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  <w:p w:rsidR="003549F6" w:rsidRPr="0016398A" w:rsidRDefault="00DB03D4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hyperlink r:id="rId7" w:history="1">
              <w:r w:rsidRPr="00DB03D4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u w:val="none"/>
                  <w:lang w:eastAsia="ru-RU"/>
                </w:rPr>
                <w:t>afoyan73@mail.ru</w:t>
              </w:r>
            </w:hyperlink>
            <w:r w:rsidRPr="00DB03D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3549F6" w:rsidRPr="00DB03D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Default="00DB03D4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2476804860540000</w:t>
            </w:r>
          </w:p>
          <w:p w:rsidR="00DB03D4" w:rsidRPr="008828C3" w:rsidRDefault="00DB03D4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1150004298098061</w:t>
            </w:r>
          </w:p>
        </w:tc>
        <w:tc>
          <w:tcPr>
            <w:tcW w:w="19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7D1D" w:rsidRDefault="00DB03D4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07621679</w:t>
            </w:r>
          </w:p>
          <w:p w:rsidR="00DB03D4" w:rsidRPr="008828C3" w:rsidRDefault="00DB03D4" w:rsidP="00817D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09809845</w:t>
            </w:r>
          </w:p>
        </w:tc>
      </w:tr>
      <w:tr w:rsidR="00915780" w:rsidRPr="00CB774E" w:rsidTr="008828C3">
        <w:trPr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17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B774E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proofErr w:type="gram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proofErr w:type="gram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 </w:t>
            </w:r>
            <w:hyperlink r:id="rId8" w:history="1">
              <w:r w:rsidRPr="00CB774E">
                <w:rPr>
                  <w:rStyle w:val="Hyperlink"/>
                  <w:rFonts w:ascii="GHEA Grapalat" w:eastAsia="Times New Roman" w:hAnsi="GHEA Grapalat"/>
                  <w:b/>
                  <w:sz w:val="14"/>
                  <w:szCs w:val="14"/>
                  <w:lang w:eastAsia="ru-RU"/>
                </w:rPr>
                <w:t>dilijan.gnumner@mail.ru</w:t>
              </w:r>
            </w:hyperlink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:</w:t>
            </w: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75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CB774E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CB774E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-</w:t>
            </w: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5780" w:rsidRPr="00CB774E" w:rsidTr="00817D1D">
        <w:trPr>
          <w:trHeight w:val="427"/>
        </w:trPr>
        <w:tc>
          <w:tcPr>
            <w:tcW w:w="25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Այլ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:rsidR="00915780" w:rsidRPr="00CB774E" w:rsidRDefault="00915780" w:rsidP="0091578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5780" w:rsidRPr="00CB774E" w:rsidTr="00885661">
        <w:trPr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B774E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5780" w:rsidRPr="00CB774E" w:rsidTr="00817D1D">
        <w:trPr>
          <w:trHeight w:val="47"/>
        </w:trPr>
        <w:tc>
          <w:tcPr>
            <w:tcW w:w="33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5780" w:rsidRPr="00CB774E" w:rsidRDefault="00915780" w:rsidP="00915780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B774E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915780" w:rsidRPr="00CB774E" w:rsidTr="00817D1D">
        <w:trPr>
          <w:trHeight w:val="47"/>
        </w:trPr>
        <w:tc>
          <w:tcPr>
            <w:tcW w:w="3328" w:type="dxa"/>
            <w:gridSpan w:val="8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Արմինե Աղաջանյան</w:t>
            </w:r>
          </w:p>
        </w:tc>
        <w:tc>
          <w:tcPr>
            <w:tcW w:w="3986" w:type="dxa"/>
            <w:gridSpan w:val="17"/>
            <w:shd w:val="clear" w:color="auto" w:fill="auto"/>
            <w:vAlign w:val="center"/>
          </w:tcPr>
          <w:p w:rsidR="00915780" w:rsidRPr="00CB774E" w:rsidRDefault="00915780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774E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0268-2-33-75</w:t>
            </w:r>
          </w:p>
        </w:tc>
        <w:tc>
          <w:tcPr>
            <w:tcW w:w="3898" w:type="dxa"/>
            <w:gridSpan w:val="10"/>
            <w:shd w:val="clear" w:color="auto" w:fill="auto"/>
            <w:vAlign w:val="center"/>
          </w:tcPr>
          <w:p w:rsidR="00915780" w:rsidRPr="00CB774E" w:rsidRDefault="00463751" w:rsidP="0091578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9" w:history="1">
              <w:r w:rsidR="00915780" w:rsidRPr="00CB774E">
                <w:rPr>
                  <w:rStyle w:val="Hyperlink"/>
                  <w:rFonts w:ascii="GHEA Grapalat" w:eastAsia="Times New Roman" w:hAnsi="GHEA Grapalat"/>
                  <w:b/>
                  <w:bCs/>
                  <w:sz w:val="14"/>
                  <w:szCs w:val="14"/>
                  <w:lang w:eastAsia="ru-RU"/>
                </w:rPr>
                <w:t>dilijan.gnumner@mail.ru</w:t>
              </w:r>
            </w:hyperlink>
          </w:p>
        </w:tc>
      </w:tr>
    </w:tbl>
    <w:p w:rsidR="00182524" w:rsidRPr="0022631D" w:rsidRDefault="00182524" w:rsidP="00182524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182524" w:rsidRPr="0022631D" w:rsidRDefault="00182524" w:rsidP="00182524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82524" w:rsidRPr="001A1999" w:rsidRDefault="00182524" w:rsidP="00182524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p w:rsidR="00182524" w:rsidRDefault="00182524" w:rsidP="00182524"/>
    <w:p w:rsidR="00532355" w:rsidRDefault="00532355"/>
    <w:sectPr w:rsidR="00532355" w:rsidSect="00671CC5">
      <w:pgSz w:w="11907" w:h="16840" w:code="9"/>
      <w:pgMar w:top="142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751" w:rsidRDefault="00463751" w:rsidP="00182524">
      <w:pPr>
        <w:spacing w:before="0" w:after="0"/>
      </w:pPr>
      <w:r>
        <w:separator/>
      </w:r>
    </w:p>
  </w:endnote>
  <w:endnote w:type="continuationSeparator" w:id="0">
    <w:p w:rsidR="00463751" w:rsidRDefault="00463751" w:rsidP="001825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751" w:rsidRDefault="00463751" w:rsidP="00182524">
      <w:pPr>
        <w:spacing w:before="0" w:after="0"/>
      </w:pPr>
      <w:r>
        <w:separator/>
      </w:r>
    </w:p>
  </w:footnote>
  <w:footnote w:type="continuationSeparator" w:id="0">
    <w:p w:rsidR="00463751" w:rsidRDefault="00463751" w:rsidP="00182524">
      <w:pPr>
        <w:spacing w:before="0" w:after="0"/>
      </w:pPr>
      <w:r>
        <w:continuationSeparator/>
      </w:r>
    </w:p>
  </w:footnote>
  <w:footnote w:id="1">
    <w:p w:rsidR="00182524" w:rsidRPr="00541A77" w:rsidRDefault="00182524" w:rsidP="0018252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82524" w:rsidRPr="002D0BF6" w:rsidRDefault="00182524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15780" w:rsidRPr="00871366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15780" w:rsidRPr="002D0BF6" w:rsidRDefault="00915780" w:rsidP="0018252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915780" w:rsidRPr="0078682E" w:rsidRDefault="00915780" w:rsidP="001825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915780" w:rsidRPr="00005B9C" w:rsidRDefault="00915780" w:rsidP="00182524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4"/>
    <w:rsid w:val="000B4A0E"/>
    <w:rsid w:val="0016398A"/>
    <w:rsid w:val="001666C1"/>
    <w:rsid w:val="00182524"/>
    <w:rsid w:val="00194CC8"/>
    <w:rsid w:val="00227F99"/>
    <w:rsid w:val="00253C0E"/>
    <w:rsid w:val="002A0130"/>
    <w:rsid w:val="002E77BD"/>
    <w:rsid w:val="003154F3"/>
    <w:rsid w:val="00345164"/>
    <w:rsid w:val="003549F6"/>
    <w:rsid w:val="003C68F1"/>
    <w:rsid w:val="003D0B94"/>
    <w:rsid w:val="003E4AFD"/>
    <w:rsid w:val="003F2BB8"/>
    <w:rsid w:val="00412273"/>
    <w:rsid w:val="00463751"/>
    <w:rsid w:val="004A3354"/>
    <w:rsid w:val="004E7518"/>
    <w:rsid w:val="00532355"/>
    <w:rsid w:val="005504C0"/>
    <w:rsid w:val="00572678"/>
    <w:rsid w:val="005C1892"/>
    <w:rsid w:val="00633459"/>
    <w:rsid w:val="006507F3"/>
    <w:rsid w:val="00666CF5"/>
    <w:rsid w:val="0068283F"/>
    <w:rsid w:val="006A21D1"/>
    <w:rsid w:val="006A31A1"/>
    <w:rsid w:val="006C6C17"/>
    <w:rsid w:val="00724942"/>
    <w:rsid w:val="00740E16"/>
    <w:rsid w:val="00773F0A"/>
    <w:rsid w:val="007F223D"/>
    <w:rsid w:val="00817D1D"/>
    <w:rsid w:val="008828C3"/>
    <w:rsid w:val="00894E1D"/>
    <w:rsid w:val="008B477A"/>
    <w:rsid w:val="008F0D5F"/>
    <w:rsid w:val="008F4345"/>
    <w:rsid w:val="00915780"/>
    <w:rsid w:val="0096612A"/>
    <w:rsid w:val="009D7800"/>
    <w:rsid w:val="00A40174"/>
    <w:rsid w:val="00A45CFC"/>
    <w:rsid w:val="00AC39E1"/>
    <w:rsid w:val="00AD4A0F"/>
    <w:rsid w:val="00AE36BC"/>
    <w:rsid w:val="00D4335D"/>
    <w:rsid w:val="00DB03D4"/>
    <w:rsid w:val="00E316B7"/>
    <w:rsid w:val="00EC78ED"/>
    <w:rsid w:val="00F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A7DF3-C257-48F3-85C0-F2E7FAD9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524"/>
    <w:pPr>
      <w:spacing w:before="360" w:after="240"/>
      <w:ind w:left="576" w:hanging="576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spacing w:before="0" w:after="0"/>
      <w:ind w:left="720" w:firstLine="0"/>
      <w:contextualSpacing/>
      <w:textAlignment w:val="baseline"/>
    </w:pPr>
    <w:rPr>
      <w:rFonts w:ascii="NTHarmonica" w:eastAsia="Times New Roman" w:hAnsi="NTHarmonica"/>
      <w:szCs w:val="20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82524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82524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1825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25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8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foyan7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tkrestglobal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ilijan.gnumn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25</cp:revision>
  <cp:lastPrinted>2023-09-14T11:57:00Z</cp:lastPrinted>
  <dcterms:created xsi:type="dcterms:W3CDTF">2021-09-09T05:50:00Z</dcterms:created>
  <dcterms:modified xsi:type="dcterms:W3CDTF">2025-02-28T07:28:00Z</dcterms:modified>
</cp:coreProperties>
</file>