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F71144" w:rsidRPr="00F711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համայնքի ներհամայնքային նշանակո</w:t>
      </w:r>
      <w:r w:rsidR="00F7114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ւթյան ճանապարհների հիմնանորոգում</w:t>
      </w:r>
      <w:r w:rsidR="00081283" w:rsidRP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»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</w:t>
      </w:r>
      <w:r w:rsidR="00805E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ԲՄ</w:t>
      </w:r>
      <w:r w:rsid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2553B5">
        <w:rPr>
          <w:rFonts w:ascii="GHEA Grapalat" w:eastAsia="Times New Roman" w:hAnsi="GHEA Grapalat" w:cs="Sylfaen"/>
          <w:b/>
          <w:sz w:val="20"/>
          <w:szCs w:val="20"/>
          <w:lang w:eastAsia="ru-RU"/>
        </w:rPr>
        <w:t>3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EC4A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2553B5">
        <w:rPr>
          <w:rFonts w:ascii="GHEA Grapalat" w:eastAsia="Times New Roman" w:hAnsi="GHEA Grapalat" w:cs="Sylfaen"/>
          <w:b/>
          <w:sz w:val="20"/>
          <w:szCs w:val="20"/>
          <w:lang w:eastAsia="ru-RU"/>
        </w:rPr>
        <w:t>1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13"/>
        <w:gridCol w:w="49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F71144" w:rsidTr="00081283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F71144" w:rsidTr="00B911E8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F71144" w:rsidTr="00B911E8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F71144" w:rsidTr="00B911E8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71144" w:rsidRPr="00F71144" w:rsidTr="001969C7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71144" w:rsidRPr="00F71144" w:rsidRDefault="00F71144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F71144" w:rsidRPr="00F71144" w:rsidRDefault="00D40FBD" w:rsidP="00F71144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vertAlign w:val="subscript"/>
                <w:lang w:val="hy-AM"/>
              </w:rPr>
            </w:pPr>
            <w:r w:rsidRPr="00D40F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Մյասնիկյան փողոց թիվ 117/4 հասցեից մինչև Գայի փողոց 90 ընկած ճանապարհահատվածի հիմնանորոգում ասֆալտապատումով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71144" w:rsidRPr="00F71144" w:rsidRDefault="00D40FBD" w:rsidP="00F71144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0FBD">
              <w:rPr>
                <w:rFonts w:ascii="GHEA Grapalat" w:hAnsi="GHEA Grapalat"/>
                <w:b/>
                <w:sz w:val="14"/>
                <w:szCs w:val="14"/>
              </w:rPr>
              <w:t>525532990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F71144" w:rsidRPr="00F71144" w:rsidTr="001969C7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71144" w:rsidRPr="00F71144" w:rsidRDefault="00F71144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F71144" w:rsidRPr="00F71144" w:rsidRDefault="00D40FBD" w:rsidP="00F71144">
            <w:pPr>
              <w:pStyle w:val="BodyTextIndent2"/>
              <w:spacing w:line="240" w:lineRule="auto"/>
              <w:ind w:firstLine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40FB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Դիլիջան համայնքի Կալինինի փողոց թիվ 256 հասցեից մինչև Այգեստան փողոց թիվ 1/1 ընկած ճանապարհահատվածի հիմնանորոգում ասֆալտապատումով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234C92" w:rsidP="00F711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71144" w:rsidRPr="00F71144" w:rsidRDefault="00D40FBD" w:rsidP="00F71144">
            <w:pPr>
              <w:pStyle w:val="BodyTextIndent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40FBD">
              <w:rPr>
                <w:rFonts w:ascii="GHEA Grapalat" w:hAnsi="GHEA Grapalat"/>
                <w:b/>
                <w:sz w:val="14"/>
                <w:szCs w:val="14"/>
              </w:rPr>
              <w:t>163480790</w:t>
            </w: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1144" w:rsidRPr="00F71144" w:rsidRDefault="00F71144" w:rsidP="00F711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փորձաքննություն անցած ն</w:t>
            </w:r>
            <w:r w:rsidRPr="00F71144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671CC5" w:rsidRPr="00F71144" w:rsidTr="00E014E7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2553B5" w:rsidP="002553B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23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507140"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F71144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F71144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F71144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F71144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F71144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Եվրոբուդ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Պլյուս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  <w:p w:rsidR="00671CC5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Տարտ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Գրուպ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F71144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343780000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68756000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412536000</w:t>
            </w:r>
          </w:p>
        </w:tc>
      </w:tr>
      <w:tr w:rsidR="002553B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553B5" w:rsidRPr="00F71144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2553B5" w:rsidRPr="00F71144" w:rsidRDefault="002553B5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«Շինպլյուս»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415000000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553B5" w:rsidRP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83000000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2553B5" w:rsidRP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498000000</w:t>
            </w:r>
          </w:p>
        </w:tc>
      </w:tr>
      <w:tr w:rsidR="002553B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553B5" w:rsidRPr="00F71144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2553B5" w:rsidRPr="00F71144" w:rsidRDefault="002553B5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«Ծովագյուղի ՃՇՇ»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426928159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85385631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2553B5" w:rsidRP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512313790</w:t>
            </w:r>
          </w:p>
        </w:tc>
      </w:tr>
      <w:tr w:rsidR="002553B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553B5" w:rsidRPr="00F71144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2553B5" w:rsidRPr="00F71144" w:rsidRDefault="002553B5" w:rsidP="00F711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2553B5" w:rsidRDefault="002553B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553B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553B5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Եվրոբուդ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Պլյուս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  <w:p w:rsidR="002553B5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Տարտ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Գրուպ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106940000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21388000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128328000</w:t>
            </w:r>
          </w:p>
        </w:tc>
      </w:tr>
      <w:tr w:rsidR="002553B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553B5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2553B5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«Շինպլյուս»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133300000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26660000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159960000</w:t>
            </w:r>
          </w:p>
        </w:tc>
      </w:tr>
      <w:tr w:rsidR="002553B5" w:rsidRPr="00F71144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2553B5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2553B5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«Ծովագյուղի ՃՇՇ»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132166703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26433340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158600043</w:t>
            </w:r>
          </w:p>
        </w:tc>
      </w:tr>
      <w:tr w:rsidR="007E105A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E105A" w:rsidRPr="00F71144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E105A" w:rsidRPr="00F71144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F7114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E105A" w:rsidRPr="00F71144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Հայտերի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մերժման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7E105A" w:rsidRPr="00F71144" w:rsidTr="00E014E7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D40FBD" w:rsidP="00D40FB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8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7E105A" w:rsidRPr="00F71144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D40FBD" w:rsidRDefault="00D40FBD" w:rsidP="00A7468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.03.2023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D40FBD" w:rsidP="007E10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09.04.2023թ.</w:t>
            </w:r>
          </w:p>
        </w:tc>
      </w:tr>
      <w:tr w:rsidR="007E105A" w:rsidRPr="00F71144" w:rsidTr="00E014E7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D40FB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D40F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13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D40F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D40F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F71144" w:rsidP="000B00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0B00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6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0B00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00A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0B00A5" w:rsidP="000B00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27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F71144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E105A" w:rsidRPr="00F71144" w:rsidTr="00E014E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7E105A" w:rsidRPr="00F71144" w:rsidTr="00E014E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E105A" w:rsidRPr="00F71144" w:rsidTr="00E014E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E105A" w:rsidRPr="00F71144" w:rsidTr="00E014E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E105A" w:rsidRPr="00F71144" w:rsidRDefault="007E105A" w:rsidP="00FD69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Եվրոբուդ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Պլյուս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  <w:p w:rsidR="007E105A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Տարտ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Գրուպ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E105A" w:rsidRPr="002553B5" w:rsidRDefault="00FD696C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ՀՀ-ՏՄԴՀ-ԲՄ</w:t>
            </w:r>
            <w:r w:rsidR="00714AA8"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</w:t>
            </w:r>
            <w:r w:rsidR="002553B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  <w:r w:rsidR="00714AA8"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2553B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E105A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26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7E105A" w:rsidRPr="002553B5" w:rsidRDefault="00F71144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2553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7E105A"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2553B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105A" w:rsidRPr="00F71144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E105A" w:rsidRPr="002553B5" w:rsidRDefault="002553B5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540864000</w:t>
            </w:r>
          </w:p>
        </w:tc>
      </w:tr>
      <w:tr w:rsidR="00714AA8" w:rsidRPr="00F71144" w:rsidTr="00E014E7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F71144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714AA8" w:rsidRPr="00F71144" w:rsidTr="00F5708C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F71144" w:rsidRDefault="00714AA8" w:rsidP="00FD69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553B5" w:rsidRPr="002553B5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Եվրոբուդ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Պլյուս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  <w:p w:rsidR="00714AA8" w:rsidRPr="00F71144" w:rsidRDefault="002553B5" w:rsidP="002553B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Տարտ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Գրուպ</w:t>
            </w:r>
            <w:r w:rsidRPr="002553B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» </w:t>
            </w:r>
            <w:r w:rsidRPr="002553B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Default="002553B5" w:rsidP="00D40F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Միկոյան 4-29</w:t>
            </w:r>
          </w:p>
          <w:p w:rsidR="002553B5" w:rsidRDefault="002553B5" w:rsidP="00D40F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077-40-24-03</w:t>
            </w:r>
          </w:p>
          <w:p w:rsidR="002553B5" w:rsidRDefault="002553B5" w:rsidP="00D40F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Սասունցի Դավիթ 86</w:t>
            </w:r>
          </w:p>
          <w:p w:rsidR="002553B5" w:rsidRPr="002553B5" w:rsidRDefault="002553B5" w:rsidP="00D40FB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Հեռ. 077-51-99-11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Default="002553B5" w:rsidP="00234C92">
            <w:pPr>
              <w:widowControl w:val="0"/>
              <w:spacing w:before="0" w:after="0"/>
              <w:ind w:left="0" w:firstLine="0"/>
              <w:jc w:val="center"/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Pr="00AC6C4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eurobudplus@mail.ru</w:t>
              </w:r>
            </w:hyperlink>
          </w:p>
          <w:p w:rsidR="002553B5" w:rsidRPr="00F71144" w:rsidRDefault="002553B5" w:rsidP="00234C9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shhoyan4@gmail.com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Default="000B00A5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19300888217000</w:t>
            </w:r>
          </w:p>
          <w:p w:rsidR="000B00A5" w:rsidRPr="00F71144" w:rsidRDefault="000B00A5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2050022672221001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Default="002553B5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02861537</w:t>
            </w:r>
          </w:p>
          <w:p w:rsidR="002553B5" w:rsidRPr="002553B5" w:rsidRDefault="002553B5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00506085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F71144">
              <w:rPr>
                <w:rFonts w:ascii="GHEA Grapalat" w:eastAsia="Times New Roman" w:hAnsi="GHEA Grapalat" w:cs="Arial Armenian"/>
                <w:b/>
                <w:sz w:val="14"/>
                <w:szCs w:val="14"/>
                <w:lang w:val="hy-AM" w:eastAsia="ru-RU"/>
              </w:rPr>
              <w:t>։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F71144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7" w:history="1">
              <w:r w:rsidRPr="00F71144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714AA8" w:rsidRPr="00F71144" w:rsidRDefault="00F506CC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F7114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F71144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F71144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F71144" w:rsidTr="00E014E7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F7114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14AA8" w:rsidRPr="00F71144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F71144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7114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F71144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714AA8" w:rsidRPr="00F71144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F7114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714AA8" w:rsidRPr="00F71144" w:rsidRDefault="009F1010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714AA8" w:rsidRPr="00F71144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10" w:rsidRDefault="009F1010" w:rsidP="00671CC5">
      <w:pPr>
        <w:spacing w:before="0" w:after="0"/>
      </w:pPr>
      <w:r>
        <w:separator/>
      </w:r>
    </w:p>
  </w:endnote>
  <w:endnote w:type="continuationSeparator" w:id="0">
    <w:p w:rsidR="009F1010" w:rsidRDefault="009F1010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10" w:rsidRDefault="009F1010" w:rsidP="00671CC5">
      <w:pPr>
        <w:spacing w:before="0" w:after="0"/>
      </w:pPr>
      <w:r>
        <w:separator/>
      </w:r>
    </w:p>
  </w:footnote>
  <w:footnote w:type="continuationSeparator" w:id="0">
    <w:p w:rsidR="009F1010" w:rsidRDefault="009F1010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E105A" w:rsidRPr="00871366" w:rsidRDefault="007E105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14AA8" w:rsidRPr="002D0BF6" w:rsidRDefault="00714AA8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14AA8" w:rsidRPr="00005B9C" w:rsidRDefault="00714AA8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0509E6"/>
    <w:rsid w:val="00081283"/>
    <w:rsid w:val="000B00A5"/>
    <w:rsid w:val="000C655A"/>
    <w:rsid w:val="002000EC"/>
    <w:rsid w:val="00234C92"/>
    <w:rsid w:val="002553B5"/>
    <w:rsid w:val="00271D66"/>
    <w:rsid w:val="002A177E"/>
    <w:rsid w:val="00354683"/>
    <w:rsid w:val="00376AB3"/>
    <w:rsid w:val="004E1418"/>
    <w:rsid w:val="00507140"/>
    <w:rsid w:val="00520268"/>
    <w:rsid w:val="00532355"/>
    <w:rsid w:val="00583EFF"/>
    <w:rsid w:val="00671CC5"/>
    <w:rsid w:val="00714AA8"/>
    <w:rsid w:val="007509E9"/>
    <w:rsid w:val="007E105A"/>
    <w:rsid w:val="00805EAC"/>
    <w:rsid w:val="008478DD"/>
    <w:rsid w:val="00851421"/>
    <w:rsid w:val="008E395B"/>
    <w:rsid w:val="009F1010"/>
    <w:rsid w:val="009F6FA5"/>
    <w:rsid w:val="00A33B70"/>
    <w:rsid w:val="00A40174"/>
    <w:rsid w:val="00A45CFC"/>
    <w:rsid w:val="00A7468C"/>
    <w:rsid w:val="00A9106F"/>
    <w:rsid w:val="00AC39E1"/>
    <w:rsid w:val="00B911E8"/>
    <w:rsid w:val="00BA33C4"/>
    <w:rsid w:val="00BF0E8E"/>
    <w:rsid w:val="00C32D0F"/>
    <w:rsid w:val="00C64F5E"/>
    <w:rsid w:val="00CB774E"/>
    <w:rsid w:val="00D40FBD"/>
    <w:rsid w:val="00E20738"/>
    <w:rsid w:val="00EC4AAC"/>
    <w:rsid w:val="00F150A9"/>
    <w:rsid w:val="00F239A3"/>
    <w:rsid w:val="00F506CC"/>
    <w:rsid w:val="00F56844"/>
    <w:rsid w:val="00F71144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F7114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71144"/>
    <w:rPr>
      <w:rFonts w:ascii="Baltica" w:eastAsia="Times New Roman" w:hAnsi="Baltica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.gnumne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robudplus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23</cp:revision>
  <dcterms:created xsi:type="dcterms:W3CDTF">2021-07-07T07:59:00Z</dcterms:created>
  <dcterms:modified xsi:type="dcterms:W3CDTF">2023-04-26T13:41:00Z</dcterms:modified>
</cp:coreProperties>
</file>