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21" w:rsidRDefault="00050221" w:rsidP="00050221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50221" w:rsidRPr="0022631D" w:rsidRDefault="00050221" w:rsidP="00050221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050221" w:rsidRPr="00E56328" w:rsidRDefault="00050221" w:rsidP="00050221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050221" w:rsidRPr="00E56328" w:rsidRDefault="00050221" w:rsidP="00050221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050221" w:rsidRPr="00E56328" w:rsidRDefault="00050221" w:rsidP="00050221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050221" w:rsidRPr="0022631D" w:rsidRDefault="00050221" w:rsidP="00050221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050221" w:rsidRPr="0022631D" w:rsidRDefault="00050221" w:rsidP="00050221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050221" w:rsidRPr="0022631D" w:rsidRDefault="00050221" w:rsidP="00050221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5532D3">
        <w:rPr>
          <w:rFonts w:ascii="GHEA Grapalat" w:eastAsia="Times New Roman" w:hAnsi="GHEA Grapalat" w:cs="Sylfaen"/>
          <w:sz w:val="20"/>
          <w:szCs w:val="20"/>
          <w:lang w:val="hy-AM" w:eastAsia="ru-RU"/>
        </w:rPr>
        <w:t>բենզիզնի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ԱՊՁԲ-21/1</w:t>
      </w:r>
      <w:r w:rsidR="005532D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71"/>
        <w:gridCol w:w="687"/>
        <w:gridCol w:w="154"/>
        <w:gridCol w:w="29"/>
        <w:gridCol w:w="290"/>
        <w:gridCol w:w="235"/>
        <w:gridCol w:w="550"/>
        <w:gridCol w:w="190"/>
        <w:gridCol w:w="111"/>
        <w:gridCol w:w="271"/>
        <w:gridCol w:w="438"/>
        <w:gridCol w:w="24"/>
        <w:gridCol w:w="117"/>
        <w:gridCol w:w="494"/>
        <w:gridCol w:w="73"/>
        <w:gridCol w:w="284"/>
        <w:gridCol w:w="506"/>
        <w:gridCol w:w="332"/>
        <w:gridCol w:w="81"/>
        <w:gridCol w:w="73"/>
        <w:gridCol w:w="446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050221" w:rsidRPr="00CB774E" w:rsidTr="00791781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4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050221" w:rsidRPr="00CB774E" w:rsidTr="00791781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8" w:type="dxa"/>
            <w:gridSpan w:val="4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050221" w:rsidRPr="00CB774E" w:rsidTr="00791781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5532D3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Բենզին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լ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5532D3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BA33C4" w:rsidRDefault="00DE4AA6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3430000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BA33C4" w:rsidRDefault="005532D3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Բենզին՝ ռեգուլյար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BA33C4" w:rsidRDefault="005532D3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532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Բենզին՝ ռեգուլյար</w:t>
            </w:r>
          </w:p>
        </w:tc>
      </w:tr>
      <w:tr w:rsidR="00050221" w:rsidRPr="00CB774E" w:rsidTr="00791781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A53C09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,,Գնումների մասին,, ՀՀ օրենքի 22 հոդված</w:t>
            </w:r>
          </w:p>
        </w:tc>
      </w:tr>
      <w:tr w:rsidR="00050221" w:rsidRPr="00CB774E" w:rsidTr="00791781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5532D3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09</w:t>
            </w:r>
            <w:r w:rsidR="00050221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0502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 w:rsidR="00050221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50221" w:rsidRPr="00CB774E" w:rsidTr="00791781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050221" w:rsidRPr="00CB774E" w:rsidTr="0079178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39A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,,ՍԻՓԻԷՍ ՕԻԼ,,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050221" w:rsidRPr="00CB774E" w:rsidRDefault="005532D3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2683333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050221" w:rsidRPr="00CB774E" w:rsidRDefault="005532D3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536667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050221" w:rsidRPr="00CB774E" w:rsidRDefault="005532D3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3220000</w:t>
            </w:r>
          </w:p>
        </w:tc>
      </w:tr>
      <w:tr w:rsidR="00050221" w:rsidRPr="00CB774E" w:rsidTr="00791781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3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,,ՖԼԵՇ,,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050221" w:rsidRPr="008D39A3" w:rsidRDefault="005532D3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2770833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050221" w:rsidRPr="008D39A3" w:rsidRDefault="005532D3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554167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050221" w:rsidRPr="008D39A3" w:rsidRDefault="005532D3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3325000</w:t>
            </w:r>
          </w:p>
        </w:tc>
      </w:tr>
      <w:tr w:rsidR="005532D3" w:rsidRPr="00CB774E" w:rsidTr="00791781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5532D3" w:rsidRPr="00F97EE5" w:rsidRDefault="00F97EE5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bookmarkStart w:id="0" w:name="_GoBack"/>
            <w:bookmarkEnd w:id="0"/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5532D3" w:rsidRPr="008D39A3" w:rsidRDefault="005532D3" w:rsidP="005532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,,Մաքս Օիլ,,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5532D3" w:rsidRDefault="005532D3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2747500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5532D3" w:rsidRDefault="005532D3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549500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5532D3" w:rsidRDefault="005532D3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3297000</w:t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50221" w:rsidRPr="00CB774E" w:rsidTr="0079178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050221" w:rsidRPr="00CB774E" w:rsidTr="00791781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50221" w:rsidRPr="00CB774E" w:rsidTr="00791781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050221" w:rsidRPr="00CB774E" w:rsidTr="00791781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5532D3" w:rsidP="005532D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050221" w:rsidRPr="00CB774E" w:rsidTr="00791781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050221" w:rsidRPr="00CB774E" w:rsidTr="00791781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5532D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5532D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5532D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5532D3" w:rsidP="005532D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</w:tr>
      <w:tr w:rsidR="00050221" w:rsidRPr="00CB774E" w:rsidTr="00791781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5532D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5532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.07.2021թ.</w:t>
            </w:r>
          </w:p>
        </w:tc>
      </w:tr>
      <w:tr w:rsidR="00050221" w:rsidRPr="00CB774E" w:rsidTr="00791781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5532D3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.07.2021թ.</w:t>
            </w:r>
          </w:p>
        </w:tc>
      </w:tr>
      <w:tr w:rsidR="00050221" w:rsidRPr="00CB774E" w:rsidTr="00791781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5532D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.07.2021թ.</w:t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050221" w:rsidRPr="00CB774E" w:rsidTr="0079178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98" w:type="dxa"/>
            <w:gridSpan w:val="6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050221" w:rsidRPr="00CB774E" w:rsidTr="0079178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8" w:type="dxa"/>
            <w:gridSpan w:val="6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50221" w:rsidRPr="00CB774E" w:rsidTr="0079178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50221" w:rsidRPr="00CB774E" w:rsidTr="0079178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39A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,,ՍԻՓԻԷՍ ՕԻԼ,, ՍՊԸ</w:t>
            </w:r>
          </w:p>
        </w:tc>
        <w:tc>
          <w:tcPr>
            <w:tcW w:w="2114" w:type="dxa"/>
            <w:gridSpan w:val="8"/>
            <w:shd w:val="clear" w:color="auto" w:fill="auto"/>
            <w:vAlign w:val="center"/>
          </w:tcPr>
          <w:p w:rsidR="00050221" w:rsidRPr="00CB774E" w:rsidRDefault="00050221" w:rsidP="005532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ՀՀ-ՏՄԴՀ-ԳՀԱՊՁԲ-21/1</w:t>
            </w:r>
            <w:r w:rsidR="005532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98" w:type="dxa"/>
            <w:gridSpan w:val="6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50221" w:rsidRPr="00CB774E" w:rsidRDefault="005532D3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3220000</w:t>
            </w:r>
          </w:p>
        </w:tc>
      </w:tr>
      <w:tr w:rsidR="00050221" w:rsidRPr="00CB774E" w:rsidTr="00791781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50221" w:rsidRPr="00CB774E" w:rsidTr="00791781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50221" w:rsidRPr="00CB774E" w:rsidTr="00791781">
        <w:trPr>
          <w:trHeight w:val="459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39A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,,ՍԻՓԻԷՍ ՕԻԼ,,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 Երևան,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Պուշկինի 1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8D39A3" w:rsidRDefault="00050221" w:rsidP="007917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hyperlink r:id="rId6" w:history="1">
              <w:r w:rsidRPr="007A5325">
                <w:rPr>
                  <w:rStyle w:val="Hyperlink"/>
                  <w:rFonts w:ascii="GHEA Grapalat" w:hAnsi="GHEA Grapalat" w:cs="Sylfaen"/>
                  <w:sz w:val="14"/>
                  <w:szCs w:val="14"/>
                </w:rPr>
                <w:t>tender@cps.am</w:t>
              </w:r>
            </w:hyperlink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5F2EA2" w:rsidRDefault="00050221" w:rsidP="007917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3571">
              <w:rPr>
                <w:rFonts w:ascii="GHEA Grapalat" w:hAnsi="GHEA Grapalat"/>
                <w:b/>
                <w:sz w:val="14"/>
                <w:szCs w:val="14"/>
              </w:rPr>
              <w:t>1660006430550100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5F2EA2" w:rsidRDefault="00050221" w:rsidP="007917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02665864</w:t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050221" w:rsidRPr="00CB774E" w:rsidRDefault="00050221" w:rsidP="0079178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050221" w:rsidRPr="00CB774E" w:rsidRDefault="00050221" w:rsidP="0079178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050221" w:rsidRPr="00CB774E" w:rsidRDefault="00050221" w:rsidP="0079178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050221" w:rsidRPr="00CB774E" w:rsidRDefault="00050221" w:rsidP="0079178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050221" w:rsidRPr="00CB774E" w:rsidRDefault="00050221" w:rsidP="0079178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050221" w:rsidRPr="00CB774E" w:rsidRDefault="00050221" w:rsidP="0079178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0221" w:rsidRPr="00CB774E" w:rsidTr="00791781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0221" w:rsidRPr="00CB774E" w:rsidTr="0079178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0221" w:rsidRPr="00CB774E" w:rsidTr="0079178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0221" w:rsidRPr="00CB774E" w:rsidTr="0079178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0221" w:rsidRPr="00CB774E" w:rsidTr="00791781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50221" w:rsidRPr="00CB774E" w:rsidTr="00791781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050221" w:rsidRPr="001A1999" w:rsidRDefault="00050221" w:rsidP="00050221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050221" w:rsidRDefault="00050221" w:rsidP="00050221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BC" w:rsidRDefault="00B917BC" w:rsidP="00050221">
      <w:pPr>
        <w:spacing w:before="0" w:after="0"/>
      </w:pPr>
      <w:r>
        <w:separator/>
      </w:r>
    </w:p>
  </w:endnote>
  <w:endnote w:type="continuationSeparator" w:id="0">
    <w:p w:rsidR="00B917BC" w:rsidRDefault="00B917BC" w:rsidP="000502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BC" w:rsidRDefault="00B917BC" w:rsidP="00050221">
      <w:pPr>
        <w:spacing w:before="0" w:after="0"/>
      </w:pPr>
      <w:r>
        <w:separator/>
      </w:r>
    </w:p>
  </w:footnote>
  <w:footnote w:type="continuationSeparator" w:id="0">
    <w:p w:rsidR="00B917BC" w:rsidRDefault="00B917BC" w:rsidP="00050221">
      <w:pPr>
        <w:spacing w:before="0" w:after="0"/>
      </w:pPr>
      <w:r>
        <w:continuationSeparator/>
      </w:r>
    </w:p>
  </w:footnote>
  <w:footnote w:id="1">
    <w:p w:rsidR="00050221" w:rsidRPr="00541A77" w:rsidRDefault="00050221" w:rsidP="00050221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050221" w:rsidRPr="002D0BF6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050221" w:rsidRPr="002D0BF6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50221" w:rsidRPr="002D0BF6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050221" w:rsidRPr="002D0BF6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050221" w:rsidRPr="00871366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50221" w:rsidRPr="002D0BF6" w:rsidRDefault="00050221" w:rsidP="00050221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50221" w:rsidRPr="0078682E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050221" w:rsidRPr="0078682E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050221" w:rsidRPr="00005B9C" w:rsidRDefault="00050221" w:rsidP="00050221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21"/>
    <w:rsid w:val="00050221"/>
    <w:rsid w:val="00532355"/>
    <w:rsid w:val="005532D3"/>
    <w:rsid w:val="00A40174"/>
    <w:rsid w:val="00A45CFC"/>
    <w:rsid w:val="00AC39E1"/>
    <w:rsid w:val="00B917BC"/>
    <w:rsid w:val="00DE4AA6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FA152-7E49-4D3F-BD93-0CCEFE5D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21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050221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50221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0502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0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cps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2021-07-29T10:54:00Z</dcterms:created>
  <dcterms:modified xsi:type="dcterms:W3CDTF">2021-07-29T12:08:00Z</dcterms:modified>
</cp:coreProperties>
</file>