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43" w:rsidRPr="004302AF" w:rsidRDefault="001C7D43" w:rsidP="001C7D43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  <w:r w:rsidRPr="004302AF">
        <w:rPr>
          <w:rFonts w:ascii="GHEA Grapalat" w:eastAsia="Arial Unicode MS" w:hAnsi="GHEA Grapalat" w:cs="Arial Unicode MS"/>
          <w:b/>
          <w:sz w:val="18"/>
          <w:szCs w:val="18"/>
          <w:lang w:val="af-ZA"/>
        </w:rPr>
        <w:t>ՀԱՅՏԱՐԱՐՈՒԹՅՈՒՆ</w:t>
      </w:r>
    </w:p>
    <w:p w:rsidR="001C7D43" w:rsidRPr="004302AF" w:rsidRDefault="001C7D43" w:rsidP="001C7D43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  <w:r w:rsidRPr="004302AF">
        <w:rPr>
          <w:rFonts w:ascii="GHEA Grapalat" w:eastAsia="Arial Unicode MS" w:hAnsi="GHEA Grapalat" w:cs="Arial Unicode MS"/>
          <w:b/>
          <w:sz w:val="18"/>
          <w:szCs w:val="18"/>
          <w:lang w:val="af-ZA"/>
        </w:rPr>
        <w:t>պայմանագիր կնքելու որոշման մասին</w:t>
      </w:r>
    </w:p>
    <w:p w:rsidR="001C7D43" w:rsidRPr="004302AF" w:rsidRDefault="001C7D43" w:rsidP="001C7D43">
      <w:pPr>
        <w:pStyle w:val="Heading3"/>
        <w:ind w:firstLine="0"/>
        <w:rPr>
          <w:rFonts w:ascii="GHEA Grapalat" w:eastAsia="Arial Unicode MS" w:hAnsi="GHEA Grapalat" w:cs="Arial Unicode MS"/>
          <w:sz w:val="18"/>
          <w:szCs w:val="18"/>
        </w:rPr>
      </w:pPr>
      <w:r w:rsidRPr="004302AF">
        <w:rPr>
          <w:rFonts w:ascii="GHEA Grapalat" w:eastAsia="Arial Unicode MS" w:hAnsi="GHEA Grapalat" w:cs="Arial Unicode MS"/>
          <w:b w:val="0"/>
          <w:sz w:val="18"/>
          <w:szCs w:val="18"/>
          <w:lang w:val="af-ZA"/>
        </w:rPr>
        <w:t xml:space="preserve">Ընթացակարգի ծածկագիրը </w:t>
      </w:r>
      <w:r w:rsidRPr="004302AF">
        <w:rPr>
          <w:rFonts w:ascii="GHEA Grapalat" w:eastAsia="Arial Unicode MS" w:hAnsi="GHEA Grapalat" w:cs="Arial Unicode MS"/>
          <w:b w:val="0"/>
          <w:sz w:val="18"/>
          <w:szCs w:val="18"/>
          <w:lang w:val="hy-AM"/>
        </w:rPr>
        <w:t xml:space="preserve"> 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ՀՀ-ՏՄԴՀ-ՄԱԱՊՁԲ</w:t>
      </w:r>
      <w:r w:rsidR="00ED2F11">
        <w:rPr>
          <w:rFonts w:ascii="GHEA Grapalat" w:eastAsia="Arial Unicode MS" w:hAnsi="GHEA Grapalat" w:cs="Arial Unicode MS"/>
          <w:sz w:val="18"/>
          <w:szCs w:val="18"/>
          <w:lang w:val="hy-AM"/>
        </w:rPr>
        <w:t>-2</w:t>
      </w:r>
      <w:r w:rsidR="00A3357C">
        <w:rPr>
          <w:rFonts w:ascii="GHEA Grapalat" w:eastAsia="Arial Unicode MS" w:hAnsi="GHEA Grapalat" w:cs="Arial Unicode MS"/>
          <w:sz w:val="18"/>
          <w:szCs w:val="18"/>
        </w:rPr>
        <w:t>5</w:t>
      </w:r>
      <w:r w:rsidR="00ED2F11">
        <w:rPr>
          <w:rFonts w:ascii="GHEA Grapalat" w:eastAsia="Arial Unicode MS" w:hAnsi="GHEA Grapalat" w:cs="Arial Unicode MS"/>
          <w:sz w:val="18"/>
          <w:szCs w:val="18"/>
          <w:lang w:val="hy-AM"/>
        </w:rPr>
        <w:t>/09</w:t>
      </w:r>
    </w:p>
    <w:p w:rsidR="001C7D43" w:rsidRPr="004302AF" w:rsidRDefault="001C7D43" w:rsidP="001C7D43">
      <w:pPr>
        <w:rPr>
          <w:rFonts w:ascii="GHEA Grapalat" w:eastAsia="Arial Unicode MS" w:hAnsi="GHEA Grapalat" w:cs="Arial Unicode MS"/>
          <w:sz w:val="18"/>
          <w:szCs w:val="18"/>
          <w:lang w:val="af-ZA"/>
        </w:rPr>
      </w:pPr>
    </w:p>
    <w:p w:rsidR="001C7D43" w:rsidRPr="004302AF" w:rsidRDefault="001C7D43" w:rsidP="001C7D43">
      <w:pPr>
        <w:rPr>
          <w:rFonts w:ascii="GHEA Grapalat" w:eastAsia="Arial Unicode MS" w:hAnsi="GHEA Grapalat" w:cs="Arial Unicode MS"/>
          <w:sz w:val="18"/>
          <w:szCs w:val="18"/>
          <w:lang w:val="af-ZA"/>
        </w:rPr>
      </w:pPr>
    </w:p>
    <w:p w:rsidR="001C7D43" w:rsidRPr="0087755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</w:rPr>
      </w:pP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Դիլիջանի համայնքապետարանը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 ստորև ներկայացնում է իր կարիքների համար՝  </w:t>
      </w:r>
      <w:r>
        <w:rPr>
          <w:rFonts w:ascii="GHEA Grapalat" w:eastAsia="Arial Unicode MS" w:hAnsi="GHEA Grapalat" w:cs="Arial Unicode MS"/>
          <w:sz w:val="18"/>
          <w:szCs w:val="18"/>
          <w:lang w:val="hy-AM"/>
        </w:rPr>
        <w:t>կենցաղային նյութերի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 xml:space="preserve"> 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ձեռքբերման նպատակով 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ՀՀ-ՏՄԴՀ-ՄԱԱՊՁԲ-2</w:t>
      </w:r>
      <w:r w:rsidR="00A3357C">
        <w:rPr>
          <w:rFonts w:ascii="GHEA Grapalat" w:eastAsia="Arial Unicode MS" w:hAnsi="GHEA Grapalat" w:cs="Arial Unicode MS"/>
          <w:sz w:val="18"/>
          <w:szCs w:val="18"/>
        </w:rPr>
        <w:t>5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/0</w:t>
      </w:r>
      <w:r w:rsidR="00A3357C">
        <w:rPr>
          <w:rFonts w:ascii="GHEA Grapalat" w:eastAsia="Arial Unicode MS" w:hAnsi="GHEA Grapalat" w:cs="Arial Unicode MS"/>
          <w:sz w:val="18"/>
          <w:szCs w:val="18"/>
        </w:rPr>
        <w:t>9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 ծածկագրով գնման ընթացակարգի արդյունքում պայմանագիր կնքելու որոշման մասին տեղեկատվությունը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`</w:t>
      </w: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1։ </w:t>
      </w:r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Ձեռքի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օճառ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(100գ)</w:t>
      </w:r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1C7D43" w:rsidRPr="00877553" w:rsidTr="001C7D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C7D43" w:rsidRPr="00877553" w:rsidTr="001C7D4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1C7D43" w:rsidRPr="00877553" w:rsidRDefault="001C7D43" w:rsidP="001C7D4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1C7D43" w:rsidRPr="00877553" w:rsidTr="001C7D4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1C7D43" w:rsidRPr="00877553" w:rsidTr="001C7D4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1C7D43" w:rsidRPr="0087755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2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1C7D43" w:rsidRDefault="001C7D43" w:rsidP="001C7D43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Հեղուկ</w:t>
      </w:r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օճառ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1C7D43" w:rsidRPr="00877553" w:rsidTr="001C7D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C7D43" w:rsidRPr="00877553" w:rsidTr="001C7D4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1C7D43" w:rsidRPr="00877553" w:rsidRDefault="001C7D43" w:rsidP="001C7D4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1C7D43" w:rsidRPr="00877553" w:rsidTr="001C7D4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1C7D43" w:rsidRPr="00877553" w:rsidTr="001C7D4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1C7D4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3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1C7D43" w:rsidRPr="001C7D4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Օ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ճառ</w:t>
      </w:r>
      <w:proofErr w:type="spellEnd"/>
      <w:r>
        <w:rPr>
          <w:rFonts w:ascii="GHEA Grapalat" w:eastAsia="Arial Unicode MS" w:hAnsi="GHEA Grapalat" w:cs="Arial Unicode MS"/>
          <w:sz w:val="16"/>
          <w:szCs w:val="16"/>
          <w:lang w:val="hy-AM"/>
        </w:rPr>
        <w:t>աման</w:t>
      </w:r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1C7D43" w:rsidRPr="00877553" w:rsidTr="001C7D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C7D43" w:rsidRPr="00877553" w:rsidTr="001C7D4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1C7D43" w:rsidRPr="00877553" w:rsidRDefault="001C7D43" w:rsidP="001C7D4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1C7D43" w:rsidRPr="00877553" w:rsidTr="001C7D4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 xml:space="preserve">/ընտրված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lastRenderedPageBreak/>
              <w:t>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Մասնակցի առաջարկած գին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1C7D43" w:rsidRPr="00877553" w:rsidTr="001C7D4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1C7D4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4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Սինթեթիկ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լվացող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մաքրող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միջոց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(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լվացքի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փոշի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>)</w:t>
      </w:r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1C7D43" w:rsidRPr="00877553" w:rsidTr="001C7D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C7D43" w:rsidRPr="00877553" w:rsidTr="001C7D4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1C7D43" w:rsidRPr="00877553" w:rsidRDefault="001C7D43" w:rsidP="001C7D4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1C7D43" w:rsidRPr="00877553" w:rsidTr="001C7D4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1C7D43" w:rsidRPr="00877553" w:rsidTr="001C7D4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1C7D4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5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Փոշին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մաքրելու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գործվածքներ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(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ջնջոց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>)</w:t>
      </w:r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1C7D43" w:rsidRPr="00877553" w:rsidTr="001C7D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C7D43" w:rsidRPr="00877553" w:rsidTr="001C7D4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1C7D43" w:rsidRPr="00877553" w:rsidRDefault="001C7D43" w:rsidP="001C7D4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1C7D43" w:rsidRPr="00877553" w:rsidTr="001C7D4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1C7D43" w:rsidRPr="00877553" w:rsidTr="001C7D4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1C7D4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</w:t>
      </w:r>
      <w:r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 6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1C7D43" w:rsidRDefault="001C7D43" w:rsidP="001C7D43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Օդը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թարմացնելու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միջոց</w:t>
      </w:r>
      <w:proofErr w:type="spellEnd"/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1C7D43" w:rsidRPr="00877553" w:rsidTr="001C7D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C7D43" w:rsidRPr="00877553" w:rsidTr="001C7D4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1C7D43" w:rsidRPr="00877553" w:rsidRDefault="001C7D43" w:rsidP="001C7D4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1C7D43" w:rsidRPr="00877553" w:rsidTr="001C7D4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1C7D43" w:rsidRPr="00877553" w:rsidTr="001C7D4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1C7D4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7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1C7D43" w:rsidRDefault="001C7D43" w:rsidP="001C7D43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Հատակի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լվացման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լաթ</w:t>
      </w:r>
      <w:proofErr w:type="spellEnd"/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1C7D43" w:rsidRPr="00877553" w:rsidTr="001C7D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C7D43" w:rsidRPr="00877553" w:rsidTr="001C7D4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1C7D43" w:rsidRPr="00877553" w:rsidRDefault="001C7D43" w:rsidP="001C7D4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1C7D43" w:rsidRPr="00877553" w:rsidTr="001C7D4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1C7D43" w:rsidRPr="00877553" w:rsidTr="001C7D4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1C7D4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8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1C7D43" w:rsidRDefault="001C7D43" w:rsidP="001C7D43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Սանհանգույց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մաքրելու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խոզանակ</w:t>
      </w:r>
      <w:proofErr w:type="spellEnd"/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1C7D43" w:rsidRPr="00877553" w:rsidTr="001C7D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C7D43" w:rsidRPr="00877553" w:rsidTr="001C7D4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1C7D43" w:rsidRPr="00877553" w:rsidRDefault="001C7D43" w:rsidP="001C7D4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1C7D43" w:rsidRPr="00877553" w:rsidTr="001C7D4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1C7D43" w:rsidRPr="00877553" w:rsidTr="001C7D4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1C7D4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9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1C7D43" w:rsidRPr="001C7D4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Ավել</w:t>
      </w:r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1C7D43" w:rsidRPr="00877553" w:rsidTr="001C7D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C7D43" w:rsidRPr="00877553" w:rsidTr="001C7D4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1C7D43" w:rsidRPr="00877553" w:rsidRDefault="001C7D43" w:rsidP="001C7D4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1C7D43" w:rsidRPr="00877553" w:rsidTr="001C7D4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1C7D43" w:rsidRPr="00877553" w:rsidTr="001C7D4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39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1C7D4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lastRenderedPageBreak/>
        <w:t>Չափաբաժին 1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0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1C7D43" w:rsidRDefault="001C7D43" w:rsidP="001C7D43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Աղբի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պոլիէթիլենային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տոպրակ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(30 լ)</w:t>
      </w:r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1C7D43" w:rsidRPr="00877553" w:rsidTr="001C7D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C7D43" w:rsidRPr="00877553" w:rsidTr="001C7D4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1C7D43" w:rsidRPr="00877553" w:rsidRDefault="001C7D43" w:rsidP="001C7D4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1C7D43" w:rsidRPr="00877553" w:rsidTr="001C7D4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1C7D43" w:rsidRPr="00877553" w:rsidTr="001C7D4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1C7D4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 1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1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Ձեռնոցներ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ռետինե</w:t>
      </w:r>
      <w:proofErr w:type="spellEnd"/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1C7D43" w:rsidRPr="00877553" w:rsidTr="001C7D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C7D43" w:rsidRPr="00877553" w:rsidTr="001C7D4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1C7D43" w:rsidRPr="00877553" w:rsidRDefault="001C7D43" w:rsidP="001C7D4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1C7D43" w:rsidRPr="00877553" w:rsidTr="001C7D4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1C7D43" w:rsidRPr="00877553" w:rsidTr="001C7D4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1C7D4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 1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2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1C7D43" w:rsidRDefault="001C7D43" w:rsidP="001C7D43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Հատակի</w:t>
      </w:r>
      <w:proofErr w:type="spellEnd"/>
      <w:r w:rsidRPr="001C7D43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փայտ</w:t>
      </w:r>
      <w:proofErr w:type="spellEnd"/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1C7D43" w:rsidRPr="00877553" w:rsidTr="001C7D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C7D43" w:rsidRPr="00877553" w:rsidTr="001C7D4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1C7D43" w:rsidRPr="00877553" w:rsidRDefault="001C7D43" w:rsidP="001C7D4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1C7D43" w:rsidRPr="00877553" w:rsidTr="001C7D4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1C7D43" w:rsidRPr="00877553" w:rsidTr="001C7D4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1C7D4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 1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3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proofErr w:type="spellStart"/>
      <w:r w:rsidRPr="001C7D43">
        <w:rPr>
          <w:rFonts w:ascii="GHEA Grapalat" w:eastAsia="Arial Unicode MS" w:hAnsi="GHEA Grapalat" w:cs="Arial Unicode MS"/>
          <w:sz w:val="16"/>
          <w:szCs w:val="16"/>
        </w:rPr>
        <w:t>Գոգաթիակ</w:t>
      </w:r>
      <w:proofErr w:type="spellEnd"/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1C7D43" w:rsidRPr="00877553" w:rsidTr="001C7D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C7D43" w:rsidRPr="00877553" w:rsidTr="001C7D4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1C7D43" w:rsidRPr="00877553" w:rsidRDefault="001C7D43" w:rsidP="001C7D4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1C7D43" w:rsidRPr="00877553" w:rsidTr="001C7D4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1C7D43" w:rsidRPr="00877553" w:rsidTr="001C7D4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1C7D4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 1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4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1C7D4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Սպուգ</w:t>
      </w:r>
    </w:p>
    <w:p w:rsidR="001C7D43" w:rsidRPr="001C7D4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1C7D43" w:rsidRPr="00877553" w:rsidTr="001C7D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C7D43" w:rsidRPr="00877553" w:rsidTr="001C7D4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1C7D43" w:rsidRPr="00877553" w:rsidRDefault="001C7D43" w:rsidP="001C7D4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1C7D43" w:rsidRPr="00877553" w:rsidTr="001C7D4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1C7D43" w:rsidRPr="00877553" w:rsidTr="001C7D4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</w:t>
            </w:r>
          </w:p>
        </w:tc>
      </w:tr>
    </w:tbl>
    <w:p w:rsidR="001C7D4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 1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5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1C7D43" w:rsidRPr="001C7D4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Թուղթ զուգարանի</w:t>
      </w:r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1C7D43" w:rsidRPr="00877553" w:rsidTr="001C7D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C7D43" w:rsidRPr="00877553" w:rsidTr="001C7D4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1C7D43" w:rsidRPr="00877553" w:rsidRDefault="001C7D43" w:rsidP="001C7D4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1C7D43" w:rsidRPr="00877553" w:rsidTr="001C7D4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1C7D43" w:rsidRPr="00877553" w:rsidTr="001C7D4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1C7D4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 1</w:t>
      </w:r>
      <w:r w:rsidR="00526161">
        <w:rPr>
          <w:rFonts w:ascii="GHEA Grapalat" w:eastAsia="Arial Unicode MS" w:hAnsi="GHEA Grapalat" w:cs="Arial Unicode MS"/>
          <w:sz w:val="16"/>
          <w:szCs w:val="16"/>
          <w:lang w:val="hy-AM"/>
        </w:rPr>
        <w:t>6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1C7D43" w:rsidRPr="00526161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526161">
        <w:rPr>
          <w:rFonts w:ascii="GHEA Grapalat" w:eastAsia="Arial Unicode MS" w:hAnsi="GHEA Grapalat" w:cs="Arial Unicode MS"/>
          <w:sz w:val="16"/>
          <w:szCs w:val="16"/>
          <w:lang w:val="hy-AM"/>
        </w:rPr>
        <w:t>Անձեռոցիկ</w:t>
      </w:r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1C7D43" w:rsidRPr="00877553" w:rsidTr="001C7D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lastRenderedPageBreak/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Հրավերի պահանջներին չհամապատասխանող հայտեր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lastRenderedPageBreak/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Անհամապատասխանության համառոտ նկարագրույթուն</w:t>
            </w:r>
          </w:p>
        </w:tc>
      </w:tr>
      <w:tr w:rsidR="001C7D43" w:rsidRPr="00877553" w:rsidTr="001C7D4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1C7D43" w:rsidRPr="00877553" w:rsidRDefault="001C7D43" w:rsidP="001C7D4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1C7D43" w:rsidRPr="00877553" w:rsidTr="001C7D4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1C7D43" w:rsidRPr="00877553" w:rsidTr="001C7D4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C7D43" w:rsidRPr="00877553" w:rsidRDefault="00526161" w:rsidP="001C7D4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="001C7D43">
              <w:rPr>
                <w:rFonts w:ascii="GHEA Grapalat" w:hAnsi="GHEA Grapalat"/>
                <w:sz w:val="16"/>
                <w:szCs w:val="16"/>
              </w:rPr>
              <w:t>.</w:t>
            </w:r>
            <w:r w:rsidR="001C7D43"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1C7D4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 1</w:t>
      </w:r>
      <w:r w:rsidR="00526161">
        <w:rPr>
          <w:rFonts w:ascii="GHEA Grapalat" w:eastAsia="Arial Unicode MS" w:hAnsi="GHEA Grapalat" w:cs="Arial Unicode MS"/>
          <w:sz w:val="16"/>
          <w:szCs w:val="16"/>
          <w:lang w:val="hy-AM"/>
        </w:rPr>
        <w:t>7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1C7D43" w:rsidRDefault="001C7D43" w:rsidP="001C7D43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proofErr w:type="spellStart"/>
      <w:r w:rsidR="00526161" w:rsidRPr="00526161">
        <w:rPr>
          <w:rFonts w:ascii="GHEA Grapalat" w:eastAsia="Arial Unicode MS" w:hAnsi="GHEA Grapalat" w:cs="Arial Unicode MS"/>
          <w:sz w:val="16"/>
          <w:szCs w:val="16"/>
        </w:rPr>
        <w:t>Անձեռոցիկ</w:t>
      </w:r>
      <w:proofErr w:type="spellEnd"/>
      <w:r w:rsidR="00526161" w:rsidRPr="00526161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="00526161" w:rsidRPr="00526161">
        <w:rPr>
          <w:rFonts w:ascii="GHEA Grapalat" w:eastAsia="Arial Unicode MS" w:hAnsi="GHEA Grapalat" w:cs="Arial Unicode MS"/>
          <w:sz w:val="16"/>
          <w:szCs w:val="16"/>
        </w:rPr>
        <w:t>դիսպանսերի</w:t>
      </w:r>
      <w:proofErr w:type="spellEnd"/>
      <w:r w:rsidR="00526161" w:rsidRPr="00526161">
        <w:rPr>
          <w:rFonts w:ascii="GHEA Grapalat" w:eastAsia="Arial Unicode MS" w:hAnsi="GHEA Grapalat" w:cs="Arial Unicode MS"/>
          <w:sz w:val="16"/>
          <w:szCs w:val="16"/>
        </w:rPr>
        <w:t xml:space="preserve"> </w:t>
      </w:r>
      <w:proofErr w:type="spellStart"/>
      <w:r w:rsidR="00526161" w:rsidRPr="00526161">
        <w:rPr>
          <w:rFonts w:ascii="GHEA Grapalat" w:eastAsia="Arial Unicode MS" w:hAnsi="GHEA Grapalat" w:cs="Arial Unicode MS"/>
          <w:sz w:val="16"/>
          <w:szCs w:val="16"/>
        </w:rPr>
        <w:t>համար</w:t>
      </w:r>
      <w:proofErr w:type="spellEnd"/>
    </w:p>
    <w:p w:rsidR="00526161" w:rsidRPr="00877553" w:rsidRDefault="00526161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1C7D43" w:rsidRPr="00877553" w:rsidTr="001C7D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C7D43" w:rsidRPr="00877553" w:rsidTr="001C7D4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1C7D43" w:rsidRPr="00877553" w:rsidRDefault="001C7D43" w:rsidP="001C7D4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1C7D43" w:rsidRPr="00877553" w:rsidTr="001C7D4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1C7D43" w:rsidRPr="00877553" w:rsidTr="001C7D4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 w:rsidR="00526161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1C7D4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Չափաբաժին 1</w:t>
      </w:r>
      <w:r w:rsidR="00526161">
        <w:rPr>
          <w:rFonts w:ascii="GHEA Grapalat" w:eastAsia="Arial Unicode MS" w:hAnsi="GHEA Grapalat" w:cs="Arial Unicode MS"/>
          <w:sz w:val="16"/>
          <w:szCs w:val="16"/>
          <w:lang w:val="hy-AM"/>
        </w:rPr>
        <w:t>8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1C7D43" w:rsidRPr="00526161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 w:rsidR="00526161">
        <w:rPr>
          <w:rFonts w:ascii="GHEA Grapalat" w:eastAsia="Arial Unicode MS" w:hAnsi="GHEA Grapalat" w:cs="Arial Unicode MS"/>
          <w:sz w:val="16"/>
          <w:szCs w:val="16"/>
          <w:lang w:val="hy-AM"/>
        </w:rPr>
        <w:t>Կաթսաշփիչ</w:t>
      </w:r>
    </w:p>
    <w:p w:rsidR="001C7D43" w:rsidRPr="00877553" w:rsidRDefault="001C7D43" w:rsidP="001C7D43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1C7D43" w:rsidRPr="00877553" w:rsidTr="001C7D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1C7D43" w:rsidRPr="00877553" w:rsidTr="001C7D4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7D43" w:rsidRPr="00877553" w:rsidRDefault="001C7D43" w:rsidP="001C7D43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1C7D43" w:rsidRPr="00877553" w:rsidRDefault="001C7D43" w:rsidP="001C7D4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1C7D43" w:rsidRPr="00877553" w:rsidTr="001C7D4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1C7D43" w:rsidRPr="00877553" w:rsidTr="001C7D43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1C7D43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«Դավիթ Հովհաննիսյան»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D43" w:rsidRPr="00877553" w:rsidRDefault="001C7D43" w:rsidP="001C7D43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C7D43" w:rsidRPr="00877553" w:rsidRDefault="00526161" w:rsidP="0052616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  <w:r w:rsidR="001C7D43">
              <w:rPr>
                <w:rFonts w:ascii="GHEA Grapalat" w:hAnsi="GHEA Grapalat"/>
                <w:sz w:val="16"/>
                <w:szCs w:val="16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="001C7D43" w:rsidRPr="00877553">
              <w:rPr>
                <w:rFonts w:ascii="GHEA Grapalat" w:hAnsi="GHEA Grapalat"/>
                <w:sz w:val="16"/>
                <w:szCs w:val="16"/>
                <w:lang w:val="hy-AM"/>
              </w:rPr>
              <w:t>00</w:t>
            </w:r>
          </w:p>
        </w:tc>
      </w:tr>
    </w:tbl>
    <w:p w:rsidR="001C7D4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1C7D43" w:rsidRPr="00877553" w:rsidRDefault="001C7D43" w:rsidP="001C7D4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1C7D43" w:rsidRPr="00877553" w:rsidRDefault="001C7D43" w:rsidP="001C7D43">
      <w:pPr>
        <w:spacing w:line="276" w:lineRule="auto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</w:p>
    <w:p w:rsidR="001C7D43" w:rsidRPr="00877553" w:rsidRDefault="001C7D43" w:rsidP="001C7D43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Հեռախոս՝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 </w:t>
      </w:r>
      <w:r w:rsidR="00A3357C">
        <w:rPr>
          <w:rFonts w:ascii="GHEA Grapalat" w:eastAsia="Arial Unicode MS" w:hAnsi="GHEA Grapalat" w:cs="Arial Unicode MS"/>
          <w:sz w:val="16"/>
          <w:szCs w:val="16"/>
        </w:rPr>
        <w:t>060-700-901</w:t>
      </w:r>
      <w:bookmarkStart w:id="0" w:name="_GoBack"/>
      <w:bookmarkEnd w:id="0"/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։</w:t>
      </w:r>
    </w:p>
    <w:p w:rsidR="001C7D43" w:rsidRPr="00877553" w:rsidRDefault="001C7D43" w:rsidP="001C7D43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Էլեկոտրանային փոստ՝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</w:t>
      </w:r>
      <w:hyperlink r:id="rId6" w:history="1">
        <w:r w:rsidRPr="00877553">
          <w:rPr>
            <w:rStyle w:val="Hyperlink"/>
            <w:rFonts w:ascii="GHEA Grapalat" w:eastAsia="Arial Unicode MS" w:hAnsi="GHEA Grapalat" w:cs="Arial Unicode MS"/>
            <w:sz w:val="16"/>
            <w:szCs w:val="16"/>
            <w:lang w:val="af-ZA"/>
          </w:rPr>
          <w:t>dilijan.gnumner@mail.ru</w:t>
        </w:r>
      </w:hyperlink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 ։</w:t>
      </w:r>
    </w:p>
    <w:p w:rsidR="001C7D43" w:rsidRPr="00877553" w:rsidRDefault="001C7D43" w:rsidP="001C7D43">
      <w:pPr>
        <w:spacing w:line="360" w:lineRule="auto"/>
        <w:jc w:val="both"/>
        <w:rPr>
          <w:rFonts w:ascii="GHEA Grapalat" w:hAnsi="GHEA Grapalat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  <w:r w:rsidRPr="00877553">
        <w:rPr>
          <w:rFonts w:ascii="GHEA Grapalat" w:eastAsia="Arial Unicode MS" w:hAnsi="GHEA Grapalat" w:cs="Arial Unicode MS"/>
          <w:b/>
          <w:i/>
          <w:sz w:val="16"/>
          <w:szCs w:val="16"/>
          <w:lang w:val="af-ZA"/>
        </w:rPr>
        <w:t xml:space="preserve">Պատվիրատու` </w:t>
      </w:r>
      <w:r w:rsidRPr="00877553">
        <w:rPr>
          <w:rFonts w:ascii="GHEA Grapalat" w:eastAsia="Arial Unicode MS" w:hAnsi="GHEA Grapalat" w:cs="Arial Unicode MS"/>
          <w:b/>
          <w:i/>
          <w:sz w:val="16"/>
          <w:szCs w:val="16"/>
          <w:lang w:val="hy-AM"/>
        </w:rPr>
        <w:t>Դիլիջանի համայնքապետարան</w:t>
      </w:r>
    </w:p>
    <w:p w:rsidR="00532355" w:rsidRDefault="00532355"/>
    <w:sectPr w:rsidR="00532355" w:rsidSect="001C7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1B8" w:rsidRDefault="008901B8">
      <w:r>
        <w:separator/>
      </w:r>
    </w:p>
  </w:endnote>
  <w:endnote w:type="continuationSeparator" w:id="0">
    <w:p w:rsidR="008901B8" w:rsidRDefault="0089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43" w:rsidRDefault="001C7D43" w:rsidP="001C7D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7D43" w:rsidRDefault="001C7D43" w:rsidP="001C7D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43" w:rsidRDefault="001C7D43" w:rsidP="001C7D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357C">
      <w:rPr>
        <w:rStyle w:val="PageNumber"/>
        <w:noProof/>
      </w:rPr>
      <w:t>6</w:t>
    </w:r>
    <w:r>
      <w:rPr>
        <w:rStyle w:val="PageNumber"/>
      </w:rPr>
      <w:fldChar w:fldCharType="end"/>
    </w:r>
  </w:p>
  <w:p w:rsidR="001C7D43" w:rsidRDefault="001C7D43" w:rsidP="001C7D4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43" w:rsidRDefault="001C7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1B8" w:rsidRDefault="008901B8">
      <w:r>
        <w:separator/>
      </w:r>
    </w:p>
  </w:footnote>
  <w:footnote w:type="continuationSeparator" w:id="0">
    <w:p w:rsidR="008901B8" w:rsidRDefault="00890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43" w:rsidRDefault="001C7D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43" w:rsidRDefault="001C7D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43" w:rsidRDefault="001C7D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43"/>
    <w:rsid w:val="001C7D43"/>
    <w:rsid w:val="00526161"/>
    <w:rsid w:val="00532355"/>
    <w:rsid w:val="00580E96"/>
    <w:rsid w:val="008901B8"/>
    <w:rsid w:val="00A3357C"/>
    <w:rsid w:val="00A40174"/>
    <w:rsid w:val="00A45CFC"/>
    <w:rsid w:val="00AC39E1"/>
    <w:rsid w:val="00E8479A"/>
    <w:rsid w:val="00ED2F11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CC5B1-054C-4ECF-8591-51C3694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43"/>
    <w:rPr>
      <w:rFonts w:ascii="Times Armenian" w:eastAsia="Times New Rom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locked/>
    <w:rsid w:val="001C7D4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val="ru-RU"/>
    </w:rPr>
  </w:style>
  <w:style w:type="character" w:customStyle="1" w:styleId="Heading3Char">
    <w:name w:val="Heading 3 Char"/>
    <w:basedOn w:val="DefaultParagraphFont"/>
    <w:link w:val="Heading3"/>
    <w:rsid w:val="001C7D43"/>
    <w:rPr>
      <w:rFonts w:ascii="Times LatArm" w:eastAsia="Times New Roman" w:hAnsi="Times LatArm"/>
      <w:b/>
      <w:sz w:val="28"/>
      <w:lang w:eastAsia="ru-RU"/>
    </w:rPr>
  </w:style>
  <w:style w:type="paragraph" w:styleId="Header">
    <w:name w:val="header"/>
    <w:basedOn w:val="Normal"/>
    <w:link w:val="HeaderChar"/>
    <w:rsid w:val="001C7D4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C7D43"/>
    <w:rPr>
      <w:rFonts w:ascii="Times New Roman" w:eastAsia="Times New Roman" w:hAnsi="Times New Roman"/>
      <w:lang w:val="en-AU" w:eastAsia="ru-RU"/>
    </w:rPr>
  </w:style>
  <w:style w:type="character" w:styleId="PageNumber">
    <w:name w:val="page number"/>
    <w:basedOn w:val="DefaultParagraphFont"/>
    <w:rsid w:val="001C7D43"/>
  </w:style>
  <w:style w:type="paragraph" w:styleId="Footer">
    <w:name w:val="footer"/>
    <w:basedOn w:val="Normal"/>
    <w:link w:val="FooterChar"/>
    <w:rsid w:val="001C7D4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C7D43"/>
    <w:rPr>
      <w:rFonts w:ascii="Times New Roman" w:eastAsia="Times New Roman" w:hAnsi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1C7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2024-01-22T13:04:00Z</dcterms:created>
  <dcterms:modified xsi:type="dcterms:W3CDTF">2025-01-15T11:49:00Z</dcterms:modified>
</cp:coreProperties>
</file>