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76" w:rsidRPr="00347D40" w:rsidRDefault="00B27A76" w:rsidP="00B27A76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:rsidR="00B27A76" w:rsidRDefault="00B27A76" w:rsidP="00B27A76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>
        <w:rPr>
          <w:rFonts w:ascii="GHEA Grapalat" w:hAnsi="GHEA Grapalat"/>
          <w:b/>
          <w:sz w:val="24"/>
          <w:lang w:val="hy-AM"/>
        </w:rPr>
        <w:t xml:space="preserve">ԴԻԼԻՋԱՆ </w:t>
      </w:r>
      <w:r w:rsidRPr="00FD2CC9">
        <w:rPr>
          <w:rFonts w:ascii="GHEA Grapalat" w:hAnsi="GHEA Grapalat"/>
          <w:b/>
          <w:sz w:val="24"/>
          <w:lang w:val="hy-AM"/>
        </w:rPr>
        <w:t xml:space="preserve">ՀԱՄԱՅՆՔԻ ՎԱՐՉԱԿԱՆ </w:t>
      </w:r>
      <w:r>
        <w:rPr>
          <w:rFonts w:ascii="GHEA Grapalat" w:hAnsi="GHEA Grapalat"/>
          <w:b/>
          <w:sz w:val="24"/>
          <w:lang w:val="hy-AM"/>
        </w:rPr>
        <w:t xml:space="preserve">ՏԱՐԱԾՔՈՒՄ ՀԱՆՐԱՅԻՆ ՍՆՆԴԻ ԿԱԶՄԱԿԵՐՊՄԱՆ ԵՎ ԻՐԱԿԱՆԱՑՄԱՆ ԿԱՆՈՆՆԵՐԸ ՍԱՀՄԱՆԵԼՈՒ </w:t>
      </w:r>
      <w:r w:rsidRPr="00347D40">
        <w:rPr>
          <w:rFonts w:ascii="GHEA Grapalat" w:hAnsi="GHEA Grapalat"/>
          <w:b/>
          <w:sz w:val="24"/>
          <w:lang w:val="hy-AM"/>
        </w:rPr>
        <w:t xml:space="preserve">ՄԱՍԻՆ» </w:t>
      </w:r>
      <w:r>
        <w:rPr>
          <w:rFonts w:ascii="GHEA Grapalat" w:hAnsi="GHEA Grapalat"/>
          <w:b/>
          <w:sz w:val="24"/>
          <w:lang w:val="hy-AM"/>
        </w:rPr>
        <w:t>ԴԻԼԻՋԱՆ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                                                       </w:t>
      </w:r>
    </w:p>
    <w:p w:rsidR="00B27A76" w:rsidRDefault="00B27A76" w:rsidP="00B27A76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ՎԵՐԱԲԵՐՅԱԼ</w:t>
      </w:r>
    </w:p>
    <w:p w:rsidR="00B27A76" w:rsidRDefault="00B27A76" w:rsidP="00B27A7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Pr="00117A58">
        <w:rPr>
          <w:rFonts w:ascii="GHEA Grapalat" w:hAnsi="GHEA Grapalat"/>
          <w:sz w:val="24"/>
          <w:szCs w:val="24"/>
          <w:lang w:val="hy-AM"/>
        </w:rPr>
        <w:t>Համաձայն 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E84">
        <w:rPr>
          <w:rFonts w:ascii="GHEA Grapalat" w:hAnsi="GHEA Grapalat"/>
          <w:sz w:val="24"/>
          <w:szCs w:val="24"/>
          <w:lang w:val="hy-AM"/>
        </w:rPr>
        <w:t>18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-ին մասի 40-րդ կետի՝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համայնքի ավագանին </w:t>
      </w:r>
      <w:r w:rsidRPr="00AF0E84">
        <w:rPr>
          <w:rFonts w:ascii="GHEA Grapalat" w:hAnsi="GHEA Grapalat"/>
          <w:sz w:val="24"/>
          <w:szCs w:val="24"/>
          <w:lang w:val="hy-AM"/>
        </w:rPr>
        <w:t>սահմանում է համայնքի վարչական տարածքում հանրային սննդի կազմակերպման և իրականացման կանոնները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«Տեղական </w:t>
      </w:r>
      <w:r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E84">
        <w:rPr>
          <w:rFonts w:ascii="GHEA Grapalat" w:hAnsi="GHEA Grapalat"/>
          <w:sz w:val="24"/>
          <w:szCs w:val="24"/>
          <w:lang w:val="hy-AM"/>
        </w:rPr>
        <w:t>9-րդ հոդվածը սահմանում է Հայաստանի Հանրապետության համայնքներում տեղական տուրքերի տեսակները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B27A76" w:rsidRDefault="00B27A76" w:rsidP="00B27A76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F0E84">
        <w:rPr>
          <w:rFonts w:ascii="GHEA Grapalat" w:hAnsi="GHEA Grapalat"/>
          <w:sz w:val="24"/>
          <w:szCs w:val="24"/>
          <w:lang w:val="hy-AM"/>
        </w:rPr>
        <w:t>Համաձայն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«Տեղական </w:t>
      </w:r>
      <w:r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Pr="00AF0E84">
        <w:rPr>
          <w:rFonts w:ascii="GHEA Grapalat" w:hAnsi="GHEA Grapalat"/>
          <w:sz w:val="24"/>
          <w:szCs w:val="24"/>
          <w:lang w:val="hy-AM"/>
        </w:rPr>
        <w:t xml:space="preserve"> վերը մեջբերված հոդվածի  1-ին մասի 12-րդ կետի՝ որպես տեղական տուրքի տեսակ է սահմանված հետևյալը. </w:t>
      </w:r>
      <w:r w:rsidRPr="00117A58">
        <w:rPr>
          <w:rFonts w:ascii="GHEA Grapalat" w:hAnsi="GHEA Grapalat"/>
          <w:sz w:val="24"/>
          <w:szCs w:val="24"/>
          <w:lang w:val="hy-AM"/>
        </w:rPr>
        <w:t>«</w:t>
      </w:r>
      <w:r w:rsidRPr="00AF0E84">
        <w:rPr>
          <w:rFonts w:ascii="GHEA Grapalat" w:hAnsi="GHEA Grapalat"/>
          <w:sz w:val="24"/>
          <w:szCs w:val="24"/>
          <w:lang w:val="hy-AM"/>
        </w:rPr>
        <w:t>համայնքի վարչական տարածքում հանրային սննդի կազմակերպման և իրականացման (համայնքի ավագանու որոշմամբ սահմանված կանոններին համապատասխան)՝ տնտեսավարողի գործունեության համար առանձնացված յուրաքանչյուր վայրում հանրային սննդի կազմակերպման և իրականացման թույլտվության համար.</w:t>
      </w:r>
      <w:r w:rsidRPr="00117A58">
        <w:rPr>
          <w:rFonts w:ascii="GHEA Grapalat" w:hAnsi="GHEA Grapalat"/>
          <w:sz w:val="24"/>
          <w:szCs w:val="24"/>
          <w:lang w:val="hy-AM"/>
        </w:rPr>
        <w:t>»</w:t>
      </w:r>
      <w:r w:rsidRPr="00AF0E84">
        <w:rPr>
          <w:rFonts w:ascii="GHEA Grapalat" w:hAnsi="GHEA Grapalat"/>
          <w:sz w:val="24"/>
          <w:szCs w:val="24"/>
          <w:lang w:val="hy-AM"/>
        </w:rPr>
        <w:t>:</w:t>
      </w:r>
    </w:p>
    <w:p w:rsidR="00B27A76" w:rsidRDefault="00B27A76" w:rsidP="00B27A7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AF0E84">
        <w:rPr>
          <w:rFonts w:ascii="GHEA Grapalat" w:hAnsi="GHEA Grapalat"/>
          <w:sz w:val="24"/>
          <w:szCs w:val="24"/>
          <w:lang w:val="hy-AM"/>
        </w:rPr>
        <w:t xml:space="preserve">Հարկ է նկատել, որ օրենսդիրը համայնքի ավագանու մասով առաջին հերթին սահմանել է իմպերատիվ պարտավորություն, որով վերջինս պետք է սահմանի համայնքի վարչական տարածքում հանրային սննդի կազմակերպման և իրականացման կանոնները: </w:t>
      </w:r>
    </w:p>
    <w:p w:rsidR="00B27A76" w:rsidRDefault="00B27A76" w:rsidP="00B27A7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0E84">
        <w:rPr>
          <w:rFonts w:ascii="GHEA Grapalat" w:hAnsi="GHEA Grapalat"/>
          <w:sz w:val="24"/>
          <w:szCs w:val="24"/>
          <w:lang w:val="hy-AM"/>
        </w:rPr>
        <w:t>Միաժամանակ, համայնքի ավագանին,  հիմք ընդունելով իր կողմից նախապես սահմանված  հանրային սննդի կազմակերպման և իրականացման կանոնները, սահմանում է առանձին տեղական տուրքի տեսակ՝ տնտեսավարողի գործունեության համար առանձնացված յուրաքանչյուր վայրում հանրային սննդի կազմակերպման և իրականացման թույլտվության համար:</w:t>
      </w:r>
    </w:p>
    <w:p w:rsidR="00B27A76" w:rsidRDefault="00B27A76" w:rsidP="00B27A7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ab/>
      </w:r>
      <w:r w:rsidRPr="00AF0E84">
        <w:rPr>
          <w:rFonts w:ascii="GHEA Grapalat" w:hAnsi="GHEA Grapalat"/>
          <w:sz w:val="24"/>
          <w:szCs w:val="24"/>
          <w:lang w:val="hy-AM"/>
        </w:rPr>
        <w:t xml:space="preserve">Օրենսդրական վերը մեջբերված կառուցակարգերի ուսումնասիրությունը թույլ է տալիս արձանագրելու, որ համայնքի ղեկավարի կողմից համայնքի տարածքում գործունեություն իրականացնող տնտեսավարող սուբյեկտներին տրամադրվող թույլտվությունները, մասնավորապես՝ հանրային սննդի կազմակերպման և իրականացման գործունեության մասով, պետք է հիմնված լինեն բացառապես ավագանու կողմից սահմանված 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համայնքի տարածքում </w:t>
      </w:r>
      <w:r w:rsidRPr="00AF0E84">
        <w:rPr>
          <w:rFonts w:ascii="GHEA Grapalat" w:hAnsi="GHEA Grapalat"/>
          <w:sz w:val="24"/>
          <w:szCs w:val="24"/>
          <w:lang w:val="hy-AM"/>
        </w:rPr>
        <w:t>հանրային սննդի կազմակերպման և իրականացման կանոնները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 սահմանող որոշման վրա:</w:t>
      </w:r>
    </w:p>
    <w:p w:rsidR="00B27A76" w:rsidRDefault="00B27A76" w:rsidP="00B27A7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910B35">
        <w:rPr>
          <w:rFonts w:ascii="GHEA Grapalat" w:hAnsi="GHEA Grapalat"/>
          <w:sz w:val="24"/>
          <w:szCs w:val="24"/>
          <w:lang w:val="hy-AM"/>
        </w:rPr>
        <w:t xml:space="preserve">Վերոգրյալից պարզ է դառնում, որ սույն որոշման իրավակիրառական նշանակությունը բավականին մեծ է համայնքների </w:t>
      </w:r>
      <w:r>
        <w:rPr>
          <w:rFonts w:ascii="GHEA Grapalat" w:hAnsi="GHEA Grapalat"/>
          <w:sz w:val="24"/>
          <w:szCs w:val="24"/>
          <w:lang w:val="hy-AM"/>
        </w:rPr>
        <w:t xml:space="preserve">կայուն 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կենսագործման, մասնավորապես՝ տնտեսական գործունեության ապահովման համատեքստում: Ըստ էության, սույն հիմնավորումից բխող համայնքի ավագանու որոշման նախագիծը սահմանում է համայնքի տարածքում հանրային սննդի կազնակերպման և իրականացման հիմնական վարքագծի կանոնները, որոնք իրենց հերթին </w:t>
      </w:r>
      <w:r w:rsidRPr="00117A58">
        <w:rPr>
          <w:rFonts w:ascii="GHEA Grapalat" w:hAnsi="GHEA Grapalat"/>
          <w:sz w:val="24"/>
          <w:szCs w:val="24"/>
          <w:lang w:val="hy-AM"/>
        </w:rPr>
        <w:t>«</w:t>
      </w:r>
      <w:r w:rsidRPr="00910B35">
        <w:rPr>
          <w:rFonts w:ascii="GHEA Grapalat" w:hAnsi="GHEA Grapalat"/>
          <w:sz w:val="24"/>
          <w:szCs w:val="24"/>
          <w:lang w:val="hy-AM"/>
        </w:rPr>
        <w:t>գալիս են թելադրելու</w:t>
      </w:r>
      <w:r w:rsidRPr="00117A58">
        <w:rPr>
          <w:rFonts w:ascii="GHEA Grapalat" w:hAnsi="GHEA Grapalat"/>
          <w:sz w:val="24"/>
          <w:szCs w:val="24"/>
          <w:lang w:val="hy-AM"/>
        </w:rPr>
        <w:t>»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 համայնքի ղեկավարի՝ այդ բնագավառում իրականացվելիք վարչարարական բնույթի գործողությունների ուղղությունները և շրջանակը</w:t>
      </w:r>
      <w:r w:rsidRPr="00AF0E84">
        <w:rPr>
          <w:rFonts w:ascii="GHEA Grapalat" w:hAnsi="GHEA Grapalat"/>
          <w:sz w:val="24"/>
          <w:szCs w:val="24"/>
          <w:lang w:val="hy-AM"/>
        </w:rPr>
        <w:t>:</w:t>
      </w:r>
    </w:p>
    <w:p w:rsidR="00B27A76" w:rsidRDefault="00B27A76" w:rsidP="00B27A76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AF0E84">
        <w:rPr>
          <w:rFonts w:ascii="GHEA Grapalat" w:hAnsi="GHEA Grapalat"/>
          <w:sz w:val="24"/>
          <w:lang w:val="hy-AM"/>
        </w:rPr>
        <w:t>«</w:t>
      </w:r>
      <w:r>
        <w:rPr>
          <w:rFonts w:ascii="GHEA Grapalat" w:hAnsi="GHEA Grapalat"/>
          <w:sz w:val="24"/>
          <w:lang w:val="hy-AM"/>
        </w:rPr>
        <w:t xml:space="preserve">Դիլիջան </w:t>
      </w:r>
      <w:r w:rsidRPr="00AF0E84">
        <w:rPr>
          <w:rFonts w:ascii="GHEA Grapalat" w:hAnsi="GHEA Grapalat"/>
          <w:sz w:val="24"/>
          <w:lang w:val="hy-AM"/>
        </w:rPr>
        <w:t xml:space="preserve">համայնքի վարչական տարածքում հանրային սննդի կազմակերպման և իրականացման կանոնները սահմանելու մասին» </w:t>
      </w:r>
      <w:r>
        <w:rPr>
          <w:rFonts w:ascii="GHEA Grapalat" w:hAnsi="GHEA Grapalat"/>
          <w:sz w:val="24"/>
          <w:lang w:val="hy-AM"/>
        </w:rPr>
        <w:t>Դիլիջան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</w:t>
      </w:r>
      <w:r>
        <w:rPr>
          <w:rFonts w:ascii="GHEA Grapalat" w:hAnsi="GHEA Grapalat"/>
          <w:sz w:val="24"/>
          <w:lang w:val="hy-AM"/>
        </w:rPr>
        <w:t>նախագծով առաջարկվում է սահմանել.</w:t>
      </w:r>
    </w:p>
    <w:p w:rsidR="00B27A76" w:rsidRPr="00910B35" w:rsidRDefault="00B27A76" w:rsidP="00B27A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 xml:space="preserve">Այն հիմնական հասկացությունները, որոնք բխում են </w:t>
      </w:r>
      <w:r>
        <w:rPr>
          <w:rFonts w:ascii="GHEA Grapalat" w:hAnsi="GHEA Grapalat"/>
          <w:sz w:val="24"/>
          <w:lang w:val="hy-AM"/>
        </w:rPr>
        <w:t>«</w:t>
      </w:r>
      <w:r w:rsidRPr="00910B35">
        <w:rPr>
          <w:rFonts w:ascii="GHEA Grapalat" w:hAnsi="GHEA Grapalat"/>
          <w:sz w:val="24"/>
          <w:lang w:val="hy-AM"/>
        </w:rPr>
        <w:t>Առևտրի և ծառայությունների</w:t>
      </w:r>
      <w:r w:rsidRPr="00AF0E84">
        <w:rPr>
          <w:rFonts w:ascii="GHEA Grapalat" w:hAnsi="GHEA Grapalat"/>
          <w:sz w:val="24"/>
          <w:lang w:val="hy-AM"/>
        </w:rPr>
        <w:t xml:space="preserve"> մասին»</w:t>
      </w:r>
      <w:r w:rsidRPr="00910B35">
        <w:rPr>
          <w:rFonts w:ascii="GHEA Grapalat" w:hAnsi="GHEA Grapalat"/>
          <w:sz w:val="24"/>
          <w:lang w:val="hy-AM"/>
        </w:rPr>
        <w:t xml:space="preserve"> Հայաստանի Հանրապետության օրենքի 10-րդ հոդվածի կարգավորումներից.</w:t>
      </w:r>
    </w:p>
    <w:p w:rsidR="00B27A76" w:rsidRPr="00910B35" w:rsidRDefault="00B27A76" w:rsidP="00B27A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>Հանրային սննդի օբյեկտները դասակարգ</w:t>
      </w:r>
      <w:proofErr w:type="spellStart"/>
      <w:r>
        <w:rPr>
          <w:rFonts w:ascii="GHEA Grapalat" w:hAnsi="GHEA Grapalat"/>
          <w:sz w:val="24"/>
          <w:szCs w:val="24"/>
        </w:rPr>
        <w:t>ումը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B27A76" w:rsidRPr="00910B35" w:rsidRDefault="00B27A76" w:rsidP="00B27A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>Հանրային սննդի ծառայություններ մատուցող կազմակերպությունների տեսակները.</w:t>
      </w:r>
    </w:p>
    <w:p w:rsidR="00B27A76" w:rsidRPr="00910B35" w:rsidRDefault="00B27A76" w:rsidP="00B27A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>Հանրային սննդի օբյեկտի վաճառողին և աշխատողին ներկայացվող պահանջները.</w:t>
      </w:r>
    </w:p>
    <w:p w:rsidR="00B27A76" w:rsidRDefault="00B27A76" w:rsidP="00B27A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lastRenderedPageBreak/>
        <w:t>Հանրային սննդի կազմակերպման և իրականացման գործընթացի նկատմամբ վերահսկողության և պատասխանատվության հետ կապված կարգավորումները և այլն:</w:t>
      </w:r>
    </w:p>
    <w:p w:rsidR="00B27A76" w:rsidRDefault="00B27A76" w:rsidP="00B27A76">
      <w:pPr>
        <w:spacing w:line="360" w:lineRule="auto"/>
        <w:ind w:left="360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 xml:space="preserve">Սույն որոշման ընդունման արդյունքում, ենթաօրենսդրական նորմատիվ իրավական ակտով կկարգավորվի համայնքի վարչական տարածքում հանրային սննդի կազմակերպման և իրականացման հետ կապված ընթացակարգային բնույթի իրավահարաբերությունները, միաժամանակ, կստեղվծեն օրենսդրական հիմքեր համայնքիի ղեկավարի համար, համայնքի տարածքում հանրային սննդի կազմակերպման և իրականացման թույլտվություններ տրամադրելու մասով: </w:t>
      </w:r>
    </w:p>
    <w:p w:rsidR="00B27A76" w:rsidRDefault="00B27A76" w:rsidP="00B27A76">
      <w:pPr>
        <w:spacing w:line="360" w:lineRule="auto"/>
        <w:ind w:left="360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 xml:space="preserve">Բացի իրավական կարգավորումների սահմանման անհրաժեշտությունից, սույն որոշման ընդունման անհրաժեշտությունը պայմանավորված է նաև համայնքում տնտեսական գործունեության խրախուսման և կանոնակարգման անհրաժեշտությամբ: </w:t>
      </w:r>
    </w:p>
    <w:p w:rsidR="00B27A76" w:rsidRDefault="00B27A76" w:rsidP="00B27A76">
      <w:pPr>
        <w:spacing w:line="360" w:lineRule="auto"/>
        <w:ind w:left="360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>Սույն հիմնավորումից բխող համայնքի ավագանու որոշման նախագծի ընդունումը միտված է նաև ապահովելու «Տեղական ինքնակառավարման մասին» Հայաստանի Հանրապետության  օրենքի</w:t>
      </w:r>
      <w:r>
        <w:rPr>
          <w:rFonts w:ascii="GHEA Grapalat" w:hAnsi="GHEA Grapalat"/>
          <w:sz w:val="24"/>
          <w:szCs w:val="24"/>
          <w:lang w:val="hy-AM"/>
        </w:rPr>
        <w:t xml:space="preserve"> 12</w:t>
      </w:r>
      <w:r w:rsidRPr="00115B56"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  <w:lang w:val="hy-AM"/>
        </w:rPr>
        <w:t xml:space="preserve"> հոդվածով սահմանված մի շարք համայնքի պարտադիր խնդիրների լուծմանը, մասնավորապես, նկատի ունենալով հետևյալ պարտադիր խնդիրները</w:t>
      </w:r>
    </w:p>
    <w:p w:rsidR="00B27A76" w:rsidRDefault="00B27A76" w:rsidP="00B27A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կայուն զարգացումը.</w:t>
      </w:r>
    </w:p>
    <w:p w:rsidR="00B27A76" w:rsidRPr="00115B56" w:rsidRDefault="00B27A76" w:rsidP="00B27A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Pr="00115B56">
        <w:rPr>
          <w:rFonts w:ascii="GHEA Grapalat" w:hAnsi="GHEA Grapalat"/>
          <w:sz w:val="24"/>
          <w:szCs w:val="24"/>
          <w:lang w:val="hy-AM"/>
        </w:rPr>
        <w:t>ործարար միջավայրի բարելավումը և ձեռնարկատիրության խթանումը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D450DD" w:rsidRDefault="00D450DD">
      <w:pPr>
        <w:rPr>
          <w:lang w:val="hy-AM"/>
        </w:rPr>
      </w:pPr>
    </w:p>
    <w:p w:rsidR="00B27A76" w:rsidRPr="00B27A76" w:rsidRDefault="00B27A76" w:rsidP="00B27A76">
      <w:pPr>
        <w:jc w:val="center"/>
        <w:rPr>
          <w:sz w:val="32"/>
          <w:szCs w:val="32"/>
          <w:lang w:val="hy-AM"/>
        </w:rPr>
      </w:pPr>
      <w:bookmarkStart w:id="0" w:name="_GoBack"/>
      <w:r w:rsidRPr="00B27A76">
        <w:rPr>
          <w:sz w:val="32"/>
          <w:szCs w:val="32"/>
          <w:lang w:val="hy-AM"/>
        </w:rPr>
        <w:t>ՀԱՄԱՅՆՔԻ ՂԵԿԱՎԱՐ                                        ԴԱՎԻԹ ՍԱՐԳՍՅԱՆ</w:t>
      </w:r>
      <w:bookmarkEnd w:id="0"/>
    </w:p>
    <w:sectPr w:rsidR="00B27A76" w:rsidRPr="00B27A76" w:rsidSect="00B27A76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F1583"/>
    <w:multiLevelType w:val="hybridMultilevel"/>
    <w:tmpl w:val="09CC57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87"/>
    <w:rsid w:val="00712887"/>
    <w:rsid w:val="00B27A76"/>
    <w:rsid w:val="00D4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DF14C-84CC-4BD9-A54A-3136EBE1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A7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2022-03-30T06:48:00Z</dcterms:created>
  <dcterms:modified xsi:type="dcterms:W3CDTF">2022-03-30T06:49:00Z</dcterms:modified>
</cp:coreProperties>
</file>