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EC3682">
        <w:rPr>
          <w:rFonts w:ascii="GHEA Grapalat" w:hAnsi="GHEA Grapalat" w:cs="Sylfaen"/>
          <w:sz w:val="20"/>
          <w:szCs w:val="20"/>
          <w:lang w:val="hy-AM"/>
        </w:rPr>
        <w:t>3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122348" w:rsidRDefault="00122348">
      <w:pPr>
        <w:pStyle w:val="NormalWeb"/>
        <w:jc w:val="center"/>
        <w:divId w:val="1701861185"/>
        <w:rPr>
          <w:rStyle w:val="Strong"/>
          <w:sz w:val="27"/>
          <w:szCs w:val="27"/>
          <w:lang w:val="en-US"/>
        </w:rPr>
      </w:pPr>
      <w:r>
        <w:rPr>
          <w:rStyle w:val="Strong"/>
          <w:sz w:val="27"/>
          <w:szCs w:val="27"/>
          <w:lang w:val="en-US"/>
        </w:rPr>
        <w:t>ՑԱՆԿ</w:t>
      </w:r>
      <w:r>
        <w:rPr>
          <w:rStyle w:val="Strong"/>
          <w:sz w:val="27"/>
          <w:szCs w:val="27"/>
          <w:lang w:val="en-US"/>
        </w:rPr>
        <w:br/>
      </w:r>
      <w:r>
        <w:rPr>
          <w:sz w:val="27"/>
          <w:szCs w:val="27"/>
        </w:rPr>
        <w:t>ԳՈՒՅՔԱՀԱՐԿԻ</w:t>
      </w:r>
      <w:r w:rsidRPr="00122348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ԳԾՈՎ</w:t>
      </w:r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ԱՐՏՈՆՈՒԹՅՈՒՆ</w:t>
      </w:r>
      <w:r>
        <w:rPr>
          <w:sz w:val="27"/>
          <w:szCs w:val="27"/>
          <w:lang w:val="en-US"/>
        </w:rPr>
        <w:t xml:space="preserve"> ՍՏԱՑՈՂՆԵՐԻ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596"/>
        <w:gridCol w:w="2641"/>
        <w:gridCol w:w="2250"/>
        <w:gridCol w:w="1737"/>
      </w:tblGrid>
      <w:tr w:rsidR="00983298" w:rsidRPr="00210FA5" w:rsidTr="00F249E5">
        <w:trPr>
          <w:divId w:val="1701861185"/>
          <w:jc w:val="center"/>
        </w:trPr>
        <w:tc>
          <w:tcPr>
            <w:tcW w:w="631" w:type="dxa"/>
          </w:tcPr>
          <w:p w:rsidR="00122348" w:rsidRPr="00210FA5" w:rsidRDefault="00122348" w:rsidP="00122348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Հ/հ</w:t>
            </w:r>
          </w:p>
        </w:tc>
        <w:tc>
          <w:tcPr>
            <w:tcW w:w="2596" w:type="dxa"/>
          </w:tcPr>
          <w:p w:rsidR="00122348" w:rsidRPr="00210FA5" w:rsidRDefault="00122348" w:rsidP="00122348">
            <w:pPr>
              <w:pStyle w:val="NormalWeb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Արտոնություն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C3682">
              <w:rPr>
                <w:lang w:val="en-US"/>
              </w:rPr>
              <w:t>ստացո</w:t>
            </w:r>
            <w:r>
              <w:rPr>
                <w:lang w:val="en-US"/>
              </w:rPr>
              <w:t>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բնակչի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անունը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ազգանունը</w:t>
            </w:r>
            <w:proofErr w:type="spellEnd"/>
          </w:p>
        </w:tc>
        <w:tc>
          <w:tcPr>
            <w:tcW w:w="2641" w:type="dxa"/>
          </w:tcPr>
          <w:p w:rsidR="00122348" w:rsidRPr="00210FA5" w:rsidRDefault="00122348" w:rsidP="00122348">
            <w:pPr>
              <w:pStyle w:val="NormalWeb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Արտոնության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տեսակը</w:t>
            </w:r>
            <w:proofErr w:type="spellEnd"/>
          </w:p>
        </w:tc>
        <w:tc>
          <w:tcPr>
            <w:tcW w:w="2250" w:type="dxa"/>
          </w:tcPr>
          <w:p w:rsidR="00122348" w:rsidRPr="00210FA5" w:rsidRDefault="00122348" w:rsidP="00122348">
            <w:pPr>
              <w:pStyle w:val="NormalWeb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Արտոնության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չափը</w:t>
            </w:r>
            <w:proofErr w:type="spellEnd"/>
            <w:r>
              <w:rPr>
                <w:lang w:val="en-US"/>
              </w:rPr>
              <w:br/>
              <w:t>/</w:t>
            </w:r>
            <w:proofErr w:type="spellStart"/>
            <w:r>
              <w:rPr>
                <w:lang w:val="en-US"/>
              </w:rPr>
              <w:t>դրամ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1737" w:type="dxa"/>
          </w:tcPr>
          <w:p w:rsidR="00122348" w:rsidRPr="009C2D14" w:rsidRDefault="00983298" w:rsidP="00122348">
            <w:pPr>
              <w:pStyle w:val="NormalWeb"/>
              <w:jc w:val="center"/>
              <w:rPr>
                <w:lang w:val="en-US"/>
              </w:rPr>
            </w:pPr>
            <w:proofErr w:type="spellStart"/>
            <w:r w:rsidRPr="009C2D14">
              <w:rPr>
                <w:lang w:val="en-US"/>
              </w:rPr>
              <w:t>Ժ</w:t>
            </w:r>
            <w:r w:rsidR="00122348" w:rsidRPr="009C2D14">
              <w:rPr>
                <w:lang w:val="en-US"/>
              </w:rPr>
              <w:t>ամանակա</w:t>
            </w:r>
            <w:r w:rsidRPr="009C2D14">
              <w:rPr>
                <w:lang w:val="en-US"/>
              </w:rPr>
              <w:t>-</w:t>
            </w:r>
            <w:r w:rsidR="00122348" w:rsidRPr="009C2D14">
              <w:rPr>
                <w:lang w:val="en-US"/>
              </w:rPr>
              <w:t>հատվածը</w:t>
            </w:r>
            <w:proofErr w:type="spellEnd"/>
          </w:p>
        </w:tc>
      </w:tr>
      <w:tr w:rsidR="00983298" w:rsidRPr="00D3058D" w:rsidTr="00F249E5">
        <w:trPr>
          <w:divId w:val="1701861185"/>
          <w:jc w:val="center"/>
        </w:trPr>
        <w:tc>
          <w:tcPr>
            <w:tcW w:w="631" w:type="dxa"/>
            <w:vAlign w:val="center"/>
          </w:tcPr>
          <w:p w:rsidR="00122348" w:rsidRPr="00EC3682" w:rsidRDefault="00EC368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596" w:type="dxa"/>
            <w:vAlign w:val="center"/>
          </w:tcPr>
          <w:p w:rsidR="00122348" w:rsidRPr="00A64CD6" w:rsidRDefault="00A64CD6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Նինա Մանուչարյան</w:t>
            </w:r>
          </w:p>
        </w:tc>
        <w:tc>
          <w:tcPr>
            <w:tcW w:w="2641" w:type="dxa"/>
            <w:vAlign w:val="center"/>
          </w:tcPr>
          <w:p w:rsidR="00122348" w:rsidRPr="00A64CD6" w:rsidRDefault="00122348" w:rsidP="00983298">
            <w:pPr>
              <w:pStyle w:val="NormalWeb"/>
              <w:jc w:val="center"/>
              <w:rPr>
                <w:lang w:val="hy-AM"/>
              </w:rPr>
            </w:pPr>
            <w:r w:rsidRPr="00A64CD6">
              <w:rPr>
                <w:lang w:val="hy-AM"/>
              </w:rPr>
              <w:t>փոխադրամիջոցի գույքահարկի ապառք և տույժ</w:t>
            </w:r>
          </w:p>
        </w:tc>
        <w:tc>
          <w:tcPr>
            <w:tcW w:w="2250" w:type="dxa"/>
          </w:tcPr>
          <w:p w:rsidR="00122348" w:rsidRPr="009C2D14" w:rsidRDefault="00F249E5" w:rsidP="00F249E5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 xml:space="preserve">Ապառք՝ 1047606, </w:t>
            </w:r>
            <w:r w:rsidR="009C2D14">
              <w:rPr>
                <w:lang w:val="hy-AM"/>
              </w:rPr>
              <w:t xml:space="preserve"> տույժ</w:t>
            </w:r>
            <w:r>
              <w:rPr>
                <w:lang w:val="hy-AM"/>
              </w:rPr>
              <w:t>՝ 435407</w:t>
            </w:r>
          </w:p>
        </w:tc>
        <w:tc>
          <w:tcPr>
            <w:tcW w:w="1737" w:type="dxa"/>
          </w:tcPr>
          <w:p w:rsidR="00122348" w:rsidRPr="00210FA5" w:rsidRDefault="00184EFB" w:rsidP="00F249E5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hy-AM"/>
              </w:rPr>
              <w:t xml:space="preserve">մինչև </w:t>
            </w:r>
            <w:r w:rsidR="00EC3682">
              <w:rPr>
                <w:lang w:val="hy-AM"/>
              </w:rPr>
              <w:t>31.12.</w:t>
            </w:r>
            <w:r>
              <w:rPr>
                <w:lang w:val="hy-AM"/>
              </w:rPr>
              <w:t>202</w:t>
            </w:r>
            <w:r w:rsidR="00F249E5">
              <w:rPr>
                <w:lang w:val="hy-AM"/>
              </w:rPr>
              <w:t>0</w:t>
            </w:r>
            <w:r>
              <w:rPr>
                <w:lang w:val="hy-AM"/>
              </w:rPr>
              <w:t xml:space="preserve"> թ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983298" w:rsidRDefault="00945CCE" w:rsidP="00F249E5">
      <w:pPr>
        <w:pStyle w:val="NormalWeb"/>
        <w:divId w:val="1701861185"/>
        <w:rPr>
          <w:rStyle w:val="Strong"/>
          <w:b w:val="0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  <w:bookmarkStart w:id="0" w:name="_GoBack"/>
      <w:bookmarkEnd w:id="0"/>
    </w:p>
    <w:p w:rsidR="00983298" w:rsidRDefault="00983298" w:rsidP="00945CCE">
      <w:pPr>
        <w:pStyle w:val="NormalWeb"/>
        <w:jc w:val="center"/>
        <w:divId w:val="1701861185"/>
        <w:rPr>
          <w:rStyle w:val="Strong"/>
          <w:b w:val="0"/>
          <w:lang w:val="en-US"/>
        </w:rPr>
      </w:pPr>
    </w:p>
    <w:p w:rsidR="00945CCE" w:rsidRPr="00983298" w:rsidRDefault="00945CCE" w:rsidP="00945CCE">
      <w:pPr>
        <w:pStyle w:val="NormalWeb"/>
        <w:jc w:val="center"/>
        <w:divId w:val="1701861185"/>
        <w:rPr>
          <w:b/>
        </w:rPr>
      </w:pPr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122348"/>
    <w:rsid w:val="00184EFB"/>
    <w:rsid w:val="00210FA5"/>
    <w:rsid w:val="00234761"/>
    <w:rsid w:val="003568CB"/>
    <w:rsid w:val="003E73D8"/>
    <w:rsid w:val="00485616"/>
    <w:rsid w:val="00545F89"/>
    <w:rsid w:val="00920D23"/>
    <w:rsid w:val="00945CCE"/>
    <w:rsid w:val="00983298"/>
    <w:rsid w:val="0099016F"/>
    <w:rsid w:val="009C2D14"/>
    <w:rsid w:val="00A64CD6"/>
    <w:rsid w:val="00B6553D"/>
    <w:rsid w:val="00D3058D"/>
    <w:rsid w:val="00EC3682"/>
    <w:rsid w:val="00F249E5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17</cp:revision>
  <dcterms:created xsi:type="dcterms:W3CDTF">2022-10-01T06:01:00Z</dcterms:created>
  <dcterms:modified xsi:type="dcterms:W3CDTF">2023-10-17T13:23:00Z</dcterms:modified>
</cp:coreProperties>
</file>